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0BF" w:rsidRPr="000230BF" w:rsidRDefault="000230BF" w:rsidP="00902E7C">
      <w:pPr>
        <w:spacing w:line="240" w:lineRule="auto"/>
        <w:jc w:val="center"/>
        <w:rPr>
          <w:rFonts w:ascii="Times New Roman" w:eastAsia="Times New Roman" w:hAnsi="Times New Roman" w:cs="Times New Roman"/>
          <w:sz w:val="28"/>
          <w:szCs w:val="28"/>
          <w:lang w:val="en-US"/>
        </w:rPr>
      </w:pPr>
      <w:r w:rsidRPr="000230BF">
        <w:rPr>
          <w:rFonts w:ascii="Times New Roman" w:eastAsia="Times New Roman" w:hAnsi="Times New Roman" w:cs="Times New Roman"/>
          <w:b/>
          <w:bCs/>
          <w:color w:val="000000"/>
          <w:sz w:val="28"/>
          <w:szCs w:val="28"/>
          <w:lang w:val="en-US"/>
        </w:rPr>
        <w:t xml:space="preserve">The </w:t>
      </w:r>
      <w:r w:rsidRPr="000230BF">
        <w:rPr>
          <w:rFonts w:ascii="Times New Roman" w:eastAsia="Times New Roman" w:hAnsi="Times New Roman" w:cs="Times New Roman"/>
          <w:b/>
          <w:bCs/>
          <w:i/>
          <w:iCs/>
          <w:color w:val="000000"/>
          <w:sz w:val="28"/>
          <w:szCs w:val="28"/>
          <w:lang w:val="en-US"/>
        </w:rPr>
        <w:t>New</w:t>
      </w:r>
      <w:r w:rsidRPr="000230BF">
        <w:rPr>
          <w:rFonts w:ascii="Times New Roman" w:eastAsia="Times New Roman" w:hAnsi="Times New Roman" w:cs="Times New Roman"/>
          <w:b/>
          <w:bCs/>
          <w:color w:val="000000"/>
          <w:sz w:val="28"/>
          <w:szCs w:val="28"/>
          <w:lang w:val="en-US"/>
        </w:rPr>
        <w:t xml:space="preserve"> Imagineers in Virtual Dynamics: Art </w:t>
      </w:r>
      <w:r w:rsidRPr="000230BF">
        <w:rPr>
          <w:rFonts w:ascii="Times New Roman" w:eastAsia="Times New Roman" w:hAnsi="Times New Roman" w:cs="Times New Roman"/>
          <w:b/>
          <w:bCs/>
          <w:i/>
          <w:iCs/>
          <w:color w:val="000000"/>
          <w:sz w:val="28"/>
          <w:szCs w:val="28"/>
          <w:lang w:val="en-US"/>
        </w:rPr>
        <w:t xml:space="preserve">Moves </w:t>
      </w:r>
      <w:r w:rsidRPr="000230BF">
        <w:rPr>
          <w:rFonts w:ascii="Times New Roman" w:eastAsia="Times New Roman" w:hAnsi="Times New Roman" w:cs="Times New Roman"/>
          <w:b/>
          <w:bCs/>
          <w:color w:val="000000"/>
          <w:sz w:val="28"/>
          <w:szCs w:val="28"/>
          <w:lang w:val="en-US"/>
        </w:rPr>
        <w:t>on Tourist Architecture</w:t>
      </w:r>
    </w:p>
    <w:p w:rsidR="000230BF" w:rsidRPr="000230BF" w:rsidRDefault="000230BF" w:rsidP="00902E7C">
      <w:pPr>
        <w:spacing w:line="240" w:lineRule="auto"/>
        <w:jc w:val="center"/>
        <w:rPr>
          <w:rFonts w:ascii="Times New Roman" w:eastAsia="Times New Roman" w:hAnsi="Times New Roman" w:cs="Times New Roman"/>
          <w:sz w:val="24"/>
          <w:szCs w:val="24"/>
          <w:lang w:val="en-US"/>
        </w:rPr>
      </w:pPr>
      <w:r w:rsidRPr="000230BF">
        <w:rPr>
          <w:rFonts w:ascii="Times New Roman" w:eastAsia="Times New Roman" w:hAnsi="Times New Roman" w:cs="Times New Roman"/>
          <w:b/>
          <w:bCs/>
          <w:color w:val="000000"/>
          <w:sz w:val="24"/>
          <w:szCs w:val="24"/>
          <w:lang w:val="en-US"/>
        </w:rPr>
        <w:t>By Rosalinda Ruiz-Scarfuto, Kristina Svels and Robert Gutounig</w:t>
      </w:r>
    </w:p>
    <w:p w:rsidR="000230BF" w:rsidRPr="000230BF" w:rsidRDefault="000230BF" w:rsidP="00902E7C">
      <w:pPr>
        <w:spacing w:line="240" w:lineRule="auto"/>
        <w:jc w:val="both"/>
        <w:rPr>
          <w:rFonts w:ascii="Times New Roman" w:eastAsia="Times New Roman" w:hAnsi="Times New Roman" w:cs="Times New Roman"/>
          <w:sz w:val="24"/>
          <w:szCs w:val="24"/>
          <w:lang w:val="en-US"/>
        </w:rPr>
      </w:pPr>
      <w:r w:rsidRPr="000230BF">
        <w:rPr>
          <w:rFonts w:ascii="Times New Roman" w:eastAsia="Times New Roman" w:hAnsi="Times New Roman" w:cs="Times New Roman"/>
          <w:color w:val="000000"/>
          <w:sz w:val="24"/>
          <w:szCs w:val="24"/>
          <w:lang w:val="en-US"/>
        </w:rPr>
        <w:t xml:space="preserve">Artistic creations based on the collective memory and integrated into architecture (Sutton: 2015), not only attract tourists but serve as departure points of reference (virtual and real). Art as the base of the designs of architecture, especially sculpture can be traced back in ages and continents but the modern age reflects its influence in such movements as Bauhaus (Moholy-Nagy: 2012). Architects convert their thoughts into construction and parallel artists as Barry A. Berkus (2000) notes: “I have been intrigued by how we make associations and translate them into visual expressions...In modern architecture it has been said that form should always follow function, but sometimes it is more interesting when form follows fantasy.” However, in a technological society, the </w:t>
      </w:r>
      <w:r w:rsidRPr="000230BF">
        <w:rPr>
          <w:rFonts w:ascii="Times New Roman" w:eastAsia="Times New Roman" w:hAnsi="Times New Roman" w:cs="Times New Roman"/>
          <w:i/>
          <w:iCs/>
          <w:color w:val="000000"/>
          <w:sz w:val="24"/>
          <w:szCs w:val="24"/>
          <w:lang w:val="en-US"/>
        </w:rPr>
        <w:t>new imagineers</w:t>
      </w:r>
      <w:r w:rsidRPr="000230BF">
        <w:rPr>
          <w:rFonts w:ascii="Times New Roman" w:eastAsia="Times New Roman" w:hAnsi="Times New Roman" w:cs="Times New Roman"/>
          <w:color w:val="000000"/>
          <w:sz w:val="24"/>
          <w:szCs w:val="24"/>
          <w:lang w:val="en-US"/>
        </w:rPr>
        <w:t xml:space="preserve"> form a part of a feedback loop or circular causality. Public participation in tourism stems from the spectator's interaction with the attraction or object known as the “tourist gaze” (Urry: 1990) that seems to have evolved into a virtual reality. Staged authenticity (MacCannell: 1973), whether in cultural heritage or other tourist attractions, enters into the architecture of tourism with links to artistic design in rural and urban settings and played out in virtual worlds. For example in London with Harry Potter’s 9 ¾ platform in Kings Cross Station, in Kamakura, Japan with the Buddha or in Mount Rushmore with former US president sculptures (</w:t>
      </w:r>
      <w:r w:rsidRPr="006E41FF">
        <w:rPr>
          <w:rFonts w:ascii="Times New Roman" w:eastAsia="Times New Roman" w:hAnsi="Times New Roman" w:cs="Times New Roman"/>
          <w:color w:val="000000"/>
          <w:sz w:val="24"/>
          <w:szCs w:val="24"/>
          <w:lang w:val="en-US"/>
        </w:rPr>
        <w:t xml:space="preserve">Instagram: 2016). Don Quixote symbols found worldwide created a virtual network (flickr.com: 2016). Given people appropriate cultural </w:t>
      </w:r>
      <w:r w:rsidR="00902E7C" w:rsidRPr="006E41FF">
        <w:rPr>
          <w:rFonts w:ascii="Times New Roman" w:eastAsia="Times New Roman" w:hAnsi="Times New Roman" w:cs="Times New Roman"/>
          <w:color w:val="000000"/>
          <w:sz w:val="24"/>
          <w:szCs w:val="24"/>
          <w:lang w:val="en-US"/>
        </w:rPr>
        <w:t>artifacts</w:t>
      </w:r>
      <w:r w:rsidRPr="006E41FF">
        <w:rPr>
          <w:rFonts w:ascii="Times New Roman" w:eastAsia="Times New Roman" w:hAnsi="Times New Roman" w:cs="Times New Roman"/>
          <w:color w:val="000000"/>
          <w:sz w:val="24"/>
          <w:szCs w:val="24"/>
          <w:lang w:val="en-US"/>
        </w:rPr>
        <w:t xml:space="preserve"> in many ways these pictures can be </w:t>
      </w:r>
      <w:r w:rsidR="00902E7C" w:rsidRPr="006E41FF">
        <w:rPr>
          <w:rFonts w:ascii="Times New Roman" w:eastAsia="Times New Roman" w:hAnsi="Times New Roman" w:cs="Times New Roman"/>
          <w:color w:val="000000"/>
          <w:sz w:val="24"/>
          <w:szCs w:val="24"/>
          <w:lang w:val="en-US"/>
        </w:rPr>
        <w:t>analyzed</w:t>
      </w:r>
      <w:r w:rsidRPr="006E41FF">
        <w:rPr>
          <w:rFonts w:ascii="Times New Roman" w:eastAsia="Times New Roman" w:hAnsi="Times New Roman" w:cs="Times New Roman"/>
          <w:color w:val="000000"/>
          <w:sz w:val="24"/>
          <w:szCs w:val="24"/>
          <w:lang w:val="en-US"/>
        </w:rPr>
        <w:t xml:space="preserve"> following Lev Manovich’s approach (Manovich: 2016; Manovich, Yazdani, Tifentale &amp; Chow</w:t>
      </w:r>
      <w:r w:rsidR="006E41FF" w:rsidRPr="006E41FF">
        <w:rPr>
          <w:rFonts w:ascii="Times New Roman" w:eastAsia="Times New Roman" w:hAnsi="Times New Roman" w:cs="Times New Roman"/>
          <w:color w:val="000000"/>
          <w:sz w:val="24"/>
          <w:szCs w:val="24"/>
          <w:lang w:val="en-US"/>
        </w:rPr>
        <w:t>:</w:t>
      </w:r>
      <w:r w:rsidRPr="006E41FF">
        <w:rPr>
          <w:rFonts w:ascii="Times New Roman" w:eastAsia="Times New Roman" w:hAnsi="Times New Roman" w:cs="Times New Roman"/>
          <w:color w:val="000000"/>
          <w:sz w:val="24"/>
          <w:szCs w:val="24"/>
          <w:lang w:val="en-US"/>
        </w:rPr>
        <w:t xml:space="preserve"> 2014) for cultural tourism analysis.</w:t>
      </w:r>
      <w:r w:rsidRPr="000230BF">
        <w:rPr>
          <w:rFonts w:ascii="Times New Roman" w:eastAsia="Times New Roman" w:hAnsi="Times New Roman" w:cs="Times New Roman"/>
          <w:color w:val="000000"/>
          <w:sz w:val="24"/>
          <w:szCs w:val="24"/>
          <w:lang w:val="en-US"/>
        </w:rPr>
        <w:t xml:space="preserve"> </w:t>
      </w:r>
    </w:p>
    <w:p w:rsidR="000230BF" w:rsidRPr="00902E7C" w:rsidRDefault="000230BF" w:rsidP="00902E7C">
      <w:pPr>
        <w:spacing w:line="240" w:lineRule="auto"/>
        <w:jc w:val="both"/>
        <w:rPr>
          <w:rFonts w:ascii="Times New Roman" w:eastAsia="Times New Roman" w:hAnsi="Times New Roman" w:cs="Times New Roman"/>
          <w:color w:val="000000"/>
          <w:sz w:val="24"/>
          <w:szCs w:val="24"/>
          <w:lang w:val="en-US"/>
        </w:rPr>
      </w:pPr>
      <w:r w:rsidRPr="00902E7C">
        <w:rPr>
          <w:rFonts w:ascii="Times New Roman" w:eastAsia="Times New Roman" w:hAnsi="Times New Roman" w:cs="Times New Roman"/>
          <w:color w:val="000000"/>
          <w:sz w:val="24"/>
          <w:szCs w:val="24"/>
          <w:lang w:val="en-US"/>
        </w:rPr>
        <w:t xml:space="preserve">Due to the fact that more people can participate in the discourse online, forms of circular causality are on the rise (Gutounig &amp; Unterberger: 2015). In the digital society, knowledge processes and democratic processes are becoming increasingly interwoven. Also tourists are engaging in a more creative relationship with cultural </w:t>
      </w:r>
      <w:r w:rsidR="00902E7C" w:rsidRPr="00902E7C">
        <w:rPr>
          <w:rFonts w:ascii="Times New Roman" w:eastAsia="Times New Roman" w:hAnsi="Times New Roman" w:cs="Times New Roman"/>
          <w:color w:val="000000"/>
          <w:sz w:val="24"/>
          <w:szCs w:val="24"/>
          <w:lang w:val="en-US"/>
        </w:rPr>
        <w:t>artifacts</w:t>
      </w:r>
      <w:r w:rsidRPr="00902E7C">
        <w:rPr>
          <w:rFonts w:ascii="Times New Roman" w:eastAsia="Times New Roman" w:hAnsi="Times New Roman" w:cs="Times New Roman"/>
          <w:color w:val="000000"/>
          <w:sz w:val="24"/>
          <w:szCs w:val="24"/>
          <w:lang w:val="en-US"/>
        </w:rPr>
        <w:t xml:space="preserve"> through taking pictures, putting them online, using hashtags, sharing and commenting on them. Also assessment and evaluation of tourism sites have become part of the visitors’ experience by using social media (Nayak and Luger: 2016). These phenomena could be also be interpreted within the </w:t>
      </w:r>
      <w:r w:rsidRPr="00902E7C">
        <w:rPr>
          <w:rFonts w:ascii="Times New Roman" w:eastAsia="Times New Roman" w:hAnsi="Times New Roman" w:cs="Times New Roman"/>
          <w:i/>
          <w:iCs/>
          <w:color w:val="000000"/>
          <w:sz w:val="24"/>
          <w:szCs w:val="24"/>
          <w:lang w:val="en-US"/>
        </w:rPr>
        <w:t>theory of self organization</w:t>
      </w:r>
      <w:r w:rsidRPr="00902E7C">
        <w:rPr>
          <w:rFonts w:ascii="Times New Roman" w:eastAsia="Times New Roman" w:hAnsi="Times New Roman" w:cs="Times New Roman"/>
          <w:color w:val="000000"/>
          <w:sz w:val="24"/>
          <w:szCs w:val="24"/>
          <w:lang w:val="en-US"/>
        </w:rPr>
        <w:t xml:space="preserve"> (TSO) i.e. the transition to “emergentism instead of (classical) determinism” (Götschl: 2005, 127). By</w:t>
      </w:r>
      <w:r w:rsidRPr="00902E7C">
        <w:rPr>
          <w:rFonts w:ascii="Times New Roman" w:eastAsia="Times New Roman" w:hAnsi="Times New Roman" w:cs="Times New Roman"/>
          <w:color w:val="000000"/>
          <w:sz w:val="24"/>
          <w:szCs w:val="24"/>
        </w:rPr>
        <w:t xml:space="preserve"> analysing</w:t>
      </w:r>
      <w:r w:rsidRPr="00902E7C">
        <w:rPr>
          <w:rFonts w:ascii="Times New Roman" w:eastAsia="Times New Roman" w:hAnsi="Times New Roman" w:cs="Times New Roman"/>
          <w:color w:val="000000"/>
          <w:sz w:val="24"/>
          <w:szCs w:val="24"/>
          <w:lang w:val="en-US"/>
        </w:rPr>
        <w:t xml:space="preserve"> web phenomena we look at the convergence between the Internet (science) and the social dynamics (humanities) with the structural view of TSO. Photo sharing (experiences) can be regarded as a phenomenon of self organization in dynamic networks. The emerging network of pictures related to these artistic creations forms a virtual sphere on top of the real world</w:t>
      </w:r>
      <w:r w:rsidRPr="00902E7C">
        <w:rPr>
          <w:rFonts w:ascii="Times New Roman" w:eastAsia="Times New Roman" w:hAnsi="Times New Roman" w:cs="Times New Roman"/>
          <w:color w:val="000000"/>
          <w:sz w:val="24"/>
          <w:szCs w:val="24"/>
        </w:rPr>
        <w:t xml:space="preserve"> artefacts</w:t>
      </w:r>
      <w:r w:rsidRPr="00902E7C">
        <w:rPr>
          <w:rFonts w:ascii="Times New Roman" w:eastAsia="Times New Roman" w:hAnsi="Times New Roman" w:cs="Times New Roman"/>
          <w:color w:val="000000"/>
          <w:sz w:val="24"/>
          <w:szCs w:val="24"/>
          <w:lang w:val="en-US"/>
        </w:rPr>
        <w:t xml:space="preserve"> (an additional ontological layer). Combined, these artistic focal points are an added value that enhance visitor interaction in created tourism worlds (virtual or real) considering  the integrated path of social participation via social media for </w:t>
      </w:r>
      <w:r w:rsidRPr="00902E7C">
        <w:rPr>
          <w:rFonts w:ascii="Times New Roman" w:eastAsia="Times New Roman" w:hAnsi="Times New Roman" w:cs="Times New Roman"/>
          <w:i/>
          <w:iCs/>
          <w:color w:val="000000"/>
          <w:sz w:val="24"/>
          <w:szCs w:val="24"/>
          <w:lang w:val="en-US"/>
        </w:rPr>
        <w:t>new imagineers</w:t>
      </w:r>
      <w:r w:rsidRPr="00902E7C">
        <w:rPr>
          <w:rFonts w:ascii="Times New Roman" w:eastAsia="Times New Roman" w:hAnsi="Times New Roman" w:cs="Times New Roman"/>
          <w:color w:val="000000"/>
          <w:sz w:val="24"/>
          <w:szCs w:val="24"/>
          <w:lang w:val="en-US"/>
        </w:rPr>
        <w:t xml:space="preserve"> to emerge organically and impact architecture.</w:t>
      </w:r>
    </w:p>
    <w:p w:rsidR="000230BF" w:rsidRPr="006E41FF" w:rsidRDefault="000230BF" w:rsidP="00902E7C">
      <w:pPr>
        <w:spacing w:line="240" w:lineRule="auto"/>
        <w:rPr>
          <w:rFonts w:ascii="Times New Roman" w:eastAsia="Times New Roman" w:hAnsi="Times New Roman" w:cs="Times New Roman"/>
          <w:color w:val="000000"/>
          <w:sz w:val="24"/>
          <w:szCs w:val="24"/>
        </w:rPr>
      </w:pPr>
      <w:r w:rsidRPr="00902E7C">
        <w:rPr>
          <w:rFonts w:ascii="Times New Roman" w:eastAsia="Times New Roman" w:hAnsi="Times New Roman" w:cs="Times New Roman"/>
          <w:color w:val="000000"/>
          <w:sz w:val="24"/>
          <w:szCs w:val="24"/>
          <w:lang w:val="en-US"/>
        </w:rPr>
        <w:br w:type="page"/>
      </w:r>
    </w:p>
    <w:p w:rsidR="007952DC" w:rsidRPr="00902E7C" w:rsidRDefault="007952DC" w:rsidP="00902E7C">
      <w:pPr>
        <w:spacing w:line="240" w:lineRule="auto"/>
        <w:jc w:val="both"/>
        <w:rPr>
          <w:rFonts w:ascii="Times New Roman" w:hAnsi="Times New Roman" w:cs="Times New Roman"/>
          <w:color w:val="000000"/>
          <w:sz w:val="24"/>
          <w:szCs w:val="24"/>
          <w:highlight w:val="yellow"/>
        </w:rPr>
      </w:pPr>
    </w:p>
    <w:p w:rsidR="008A45FB" w:rsidRPr="00902E7C" w:rsidRDefault="008A45FB" w:rsidP="00902E7C">
      <w:pPr>
        <w:spacing w:after="0" w:line="240" w:lineRule="auto"/>
        <w:textAlignment w:val="baseline"/>
        <w:rPr>
          <w:rFonts w:ascii="Times New Roman" w:eastAsia="Times New Roman" w:hAnsi="Times New Roman" w:cs="Times New Roman"/>
          <w:color w:val="000000"/>
          <w:sz w:val="24"/>
          <w:szCs w:val="24"/>
          <w:lang w:val="en-US"/>
        </w:rPr>
      </w:pPr>
      <w:r w:rsidRPr="00902E7C">
        <w:rPr>
          <w:rFonts w:ascii="Times New Roman" w:eastAsia="Times New Roman" w:hAnsi="Times New Roman" w:cs="Times New Roman"/>
          <w:b/>
          <w:bCs/>
          <w:color w:val="000000"/>
          <w:sz w:val="24"/>
          <w:szCs w:val="24"/>
          <w:lang w:val="en-US"/>
        </w:rPr>
        <w:t>References:</w:t>
      </w:r>
    </w:p>
    <w:p w:rsidR="006E41FF" w:rsidRPr="006E41FF" w:rsidRDefault="008A45FB" w:rsidP="006E41FF">
      <w:pPr>
        <w:numPr>
          <w:ilvl w:val="0"/>
          <w:numId w:val="3"/>
        </w:numPr>
        <w:spacing w:after="0" w:line="240" w:lineRule="auto"/>
        <w:textAlignment w:val="baseline"/>
        <w:rPr>
          <w:rFonts w:ascii="Times New Roman" w:eastAsia="Times New Roman" w:hAnsi="Times New Roman" w:cs="Times New Roman"/>
          <w:color w:val="000000"/>
          <w:sz w:val="24"/>
          <w:szCs w:val="24"/>
          <w:lang w:val="en-US"/>
        </w:rPr>
      </w:pPr>
      <w:r w:rsidRPr="00902E7C">
        <w:rPr>
          <w:rFonts w:ascii="Times New Roman" w:eastAsia="Times New Roman" w:hAnsi="Times New Roman" w:cs="Times New Roman"/>
          <w:color w:val="000000"/>
          <w:sz w:val="24"/>
          <w:szCs w:val="24"/>
          <w:lang w:val="en-US"/>
        </w:rPr>
        <w:t>Berkus, B. (2000).</w:t>
      </w:r>
      <w:r w:rsidRPr="00902E7C">
        <w:rPr>
          <w:rFonts w:ascii="Times New Roman" w:eastAsia="Times New Roman" w:hAnsi="Times New Roman" w:cs="Times New Roman"/>
          <w:b/>
          <w:bCs/>
          <w:color w:val="000000"/>
          <w:sz w:val="24"/>
          <w:szCs w:val="24"/>
          <w:lang w:val="en-US"/>
        </w:rPr>
        <w:t xml:space="preserve"> </w:t>
      </w:r>
      <w:r w:rsidRPr="00902E7C">
        <w:rPr>
          <w:rFonts w:ascii="Times New Roman" w:eastAsia="Times New Roman" w:hAnsi="Times New Roman" w:cs="Times New Roman"/>
          <w:i/>
          <w:iCs/>
          <w:color w:val="000000"/>
          <w:sz w:val="24"/>
          <w:szCs w:val="24"/>
          <w:lang w:val="en-US"/>
        </w:rPr>
        <w:t xml:space="preserve">Architecture/Art/Parallels/Connections. </w:t>
      </w:r>
      <w:r w:rsidRPr="00902E7C">
        <w:rPr>
          <w:rFonts w:ascii="Times New Roman" w:eastAsia="Times New Roman" w:hAnsi="Times New Roman" w:cs="Times New Roman"/>
          <w:color w:val="000000"/>
          <w:sz w:val="24"/>
          <w:szCs w:val="24"/>
          <w:lang w:val="en-US"/>
        </w:rPr>
        <w:t>Images Publishing</w:t>
      </w:r>
    </w:p>
    <w:p w:rsidR="008A45FB" w:rsidRPr="006E41FF" w:rsidRDefault="008A45FB" w:rsidP="00902E7C">
      <w:pPr>
        <w:numPr>
          <w:ilvl w:val="0"/>
          <w:numId w:val="3"/>
        </w:numPr>
        <w:spacing w:after="0" w:line="240" w:lineRule="auto"/>
        <w:textAlignment w:val="baseline"/>
        <w:rPr>
          <w:rFonts w:ascii="Times New Roman" w:eastAsia="Times New Roman" w:hAnsi="Times New Roman" w:cs="Times New Roman"/>
          <w:color w:val="000000"/>
          <w:sz w:val="24"/>
          <w:szCs w:val="24"/>
          <w:lang w:val="en-US"/>
        </w:rPr>
      </w:pPr>
      <w:r w:rsidRPr="006E41FF">
        <w:rPr>
          <w:rFonts w:ascii="Times New Roman" w:eastAsia="Times New Roman" w:hAnsi="Times New Roman" w:cs="Times New Roman"/>
          <w:color w:val="000000"/>
          <w:sz w:val="24"/>
          <w:szCs w:val="24"/>
          <w:lang w:val="en-US"/>
        </w:rPr>
        <w:t>Götschl,</w:t>
      </w:r>
      <w:r w:rsidR="006E41FF" w:rsidRPr="006E41FF">
        <w:rPr>
          <w:rFonts w:ascii="Times New Roman" w:eastAsia="Times New Roman" w:hAnsi="Times New Roman" w:cs="Times New Roman"/>
          <w:color w:val="000000"/>
          <w:sz w:val="24"/>
          <w:szCs w:val="24"/>
          <w:lang w:val="en-US"/>
        </w:rPr>
        <w:t xml:space="preserve"> J.</w:t>
      </w:r>
      <w:r w:rsidRPr="006E41FF">
        <w:rPr>
          <w:rFonts w:ascii="Times New Roman" w:eastAsia="Times New Roman" w:hAnsi="Times New Roman" w:cs="Times New Roman"/>
          <w:color w:val="000000"/>
          <w:sz w:val="24"/>
          <w:szCs w:val="24"/>
          <w:lang w:val="en-US"/>
        </w:rPr>
        <w:t xml:space="preserve"> (2005). “</w:t>
      </w:r>
      <w:hyperlink r:id="rId7" w:history="1">
        <w:r w:rsidRPr="006E41FF">
          <w:rPr>
            <w:rStyle w:val="Lienhypertexte"/>
            <w:rFonts w:ascii="Times New Roman" w:eastAsia="Times New Roman" w:hAnsi="Times New Roman" w:cs="Times New Roman"/>
            <w:sz w:val="24"/>
            <w:szCs w:val="24"/>
            <w:lang w:val="en-US"/>
          </w:rPr>
          <w:t>Self-Organization: Epistemological and Me</w:t>
        </w:r>
        <w:r w:rsidR="006E41FF" w:rsidRPr="006E41FF">
          <w:rPr>
            <w:rStyle w:val="Lienhypertexte"/>
            <w:rFonts w:ascii="Times New Roman" w:eastAsia="Times New Roman" w:hAnsi="Times New Roman" w:cs="Times New Roman"/>
            <w:sz w:val="24"/>
            <w:szCs w:val="24"/>
            <w:lang w:val="en-US"/>
          </w:rPr>
          <w:t xml:space="preserve">thodological Aspects of the </w:t>
        </w:r>
        <w:r w:rsidRPr="006E41FF">
          <w:rPr>
            <w:rStyle w:val="Lienhypertexte"/>
            <w:rFonts w:ascii="Times New Roman" w:eastAsia="Times New Roman" w:hAnsi="Times New Roman" w:cs="Times New Roman"/>
            <w:sz w:val="24"/>
            <w:szCs w:val="24"/>
            <w:lang w:val="en-US"/>
          </w:rPr>
          <w:t>Unity of Reality</w:t>
        </w:r>
      </w:hyperlink>
      <w:r w:rsidRPr="006E41FF">
        <w:rPr>
          <w:rFonts w:ascii="Times New Roman" w:eastAsia="Times New Roman" w:hAnsi="Times New Roman" w:cs="Times New Roman"/>
          <w:color w:val="000000"/>
          <w:sz w:val="24"/>
          <w:szCs w:val="24"/>
          <w:lang w:val="en-US"/>
        </w:rPr>
        <w:t xml:space="preserve">.” In Luigi Cuccurullo and Ezio Mariani (Eds.), </w:t>
      </w:r>
      <w:r w:rsidRPr="006E41FF">
        <w:rPr>
          <w:rFonts w:ascii="Times New Roman" w:eastAsia="Times New Roman" w:hAnsi="Times New Roman" w:cs="Times New Roman"/>
          <w:i/>
          <w:iCs/>
          <w:color w:val="000000"/>
          <w:sz w:val="24"/>
          <w:szCs w:val="24"/>
          <w:lang w:val="en-US"/>
        </w:rPr>
        <w:t>Contesti e Validità del Discorso Scientifico</w:t>
      </w:r>
      <w:r w:rsidRPr="006E41FF">
        <w:rPr>
          <w:rFonts w:ascii="Times New Roman" w:eastAsia="Times New Roman" w:hAnsi="Times New Roman" w:cs="Times New Roman"/>
          <w:color w:val="000000"/>
          <w:sz w:val="24"/>
          <w:szCs w:val="24"/>
          <w:lang w:val="en-US"/>
        </w:rPr>
        <w:t>, 107–34. Roma: Armando.</w:t>
      </w:r>
    </w:p>
    <w:p w:rsidR="008A45FB" w:rsidRPr="00902E7C" w:rsidRDefault="008A45FB" w:rsidP="00902E7C">
      <w:pPr>
        <w:numPr>
          <w:ilvl w:val="0"/>
          <w:numId w:val="3"/>
        </w:numPr>
        <w:spacing w:after="0" w:line="240" w:lineRule="auto"/>
        <w:textAlignment w:val="baseline"/>
        <w:rPr>
          <w:rFonts w:ascii="Times New Roman" w:eastAsia="Times New Roman" w:hAnsi="Times New Roman" w:cs="Times New Roman"/>
          <w:color w:val="000000"/>
          <w:sz w:val="24"/>
          <w:szCs w:val="24"/>
          <w:lang w:val="en-US"/>
        </w:rPr>
      </w:pPr>
      <w:r w:rsidRPr="00902E7C">
        <w:rPr>
          <w:rFonts w:ascii="Times New Roman" w:eastAsia="Times New Roman" w:hAnsi="Times New Roman" w:cs="Times New Roman"/>
          <w:color w:val="000000"/>
          <w:sz w:val="24"/>
          <w:szCs w:val="24"/>
          <w:lang w:val="en-US"/>
        </w:rPr>
        <w:t>Gutounig, R., &amp; Unterberger, U. (2015).</w:t>
      </w:r>
      <w:hyperlink r:id="rId8" w:history="1">
        <w:r w:rsidRPr="00902E7C">
          <w:rPr>
            <w:rStyle w:val="Lienhypertexte"/>
            <w:rFonts w:ascii="Times New Roman" w:eastAsia="Times New Roman" w:hAnsi="Times New Roman" w:cs="Times New Roman"/>
            <w:sz w:val="24"/>
            <w:szCs w:val="24"/>
            <w:lang w:val="en-US"/>
          </w:rPr>
          <w:t xml:space="preserve"> Conceptualizing Web Philosophy: Humanities and the Analysis of the Digital Society.</w:t>
        </w:r>
      </w:hyperlink>
      <w:r w:rsidRPr="00902E7C">
        <w:rPr>
          <w:rFonts w:ascii="Times New Roman" w:eastAsia="Times New Roman" w:hAnsi="Times New Roman" w:cs="Times New Roman"/>
          <w:color w:val="000000"/>
          <w:sz w:val="24"/>
          <w:szCs w:val="24"/>
          <w:lang w:val="en-US"/>
        </w:rPr>
        <w:t xml:space="preserve"> </w:t>
      </w:r>
      <w:r w:rsidRPr="00902E7C">
        <w:rPr>
          <w:rFonts w:ascii="Times New Roman" w:eastAsia="Times New Roman" w:hAnsi="Times New Roman" w:cs="Times New Roman"/>
          <w:i/>
          <w:iCs/>
          <w:color w:val="000000"/>
          <w:sz w:val="24"/>
          <w:szCs w:val="24"/>
          <w:lang w:val="en-US"/>
        </w:rPr>
        <w:t>The International Journal of Critical Cultural Studies</w:t>
      </w:r>
      <w:r w:rsidRPr="00902E7C">
        <w:rPr>
          <w:rFonts w:ascii="Times New Roman" w:eastAsia="Times New Roman" w:hAnsi="Times New Roman" w:cs="Times New Roman"/>
          <w:color w:val="000000"/>
          <w:sz w:val="24"/>
          <w:szCs w:val="24"/>
          <w:lang w:val="en-US"/>
        </w:rPr>
        <w:t>, 13(3), 23–32.</w:t>
      </w:r>
    </w:p>
    <w:p w:rsidR="008A45FB" w:rsidRPr="00902E7C" w:rsidRDefault="008A45FB" w:rsidP="00902E7C">
      <w:pPr>
        <w:numPr>
          <w:ilvl w:val="0"/>
          <w:numId w:val="3"/>
        </w:numPr>
        <w:spacing w:after="0" w:line="240" w:lineRule="auto"/>
        <w:textAlignment w:val="baseline"/>
        <w:rPr>
          <w:rFonts w:ascii="Times New Roman" w:eastAsia="Times New Roman" w:hAnsi="Times New Roman" w:cs="Times New Roman"/>
          <w:color w:val="000000"/>
          <w:sz w:val="24"/>
          <w:szCs w:val="24"/>
          <w:lang w:val="en-US"/>
        </w:rPr>
      </w:pPr>
      <w:r w:rsidRPr="00902E7C">
        <w:rPr>
          <w:rFonts w:ascii="Times New Roman" w:eastAsia="Times New Roman" w:hAnsi="Times New Roman" w:cs="Times New Roman"/>
          <w:color w:val="000000"/>
          <w:sz w:val="24"/>
          <w:szCs w:val="24"/>
          <w:lang w:val="en-US"/>
        </w:rPr>
        <w:t xml:space="preserve">MacCannell, D. (1973). Staged Authenticity: Arrangements of Social Space in Tourism Settings. </w:t>
      </w:r>
      <w:r w:rsidRPr="00902E7C">
        <w:rPr>
          <w:rFonts w:ascii="Times New Roman" w:eastAsia="Times New Roman" w:hAnsi="Times New Roman" w:cs="Times New Roman"/>
          <w:i/>
          <w:iCs/>
          <w:color w:val="000000"/>
          <w:sz w:val="24"/>
          <w:szCs w:val="24"/>
          <w:lang w:val="en-US"/>
        </w:rPr>
        <w:t xml:space="preserve">American Journal of Sociology, </w:t>
      </w:r>
      <w:r w:rsidRPr="00902E7C">
        <w:rPr>
          <w:rFonts w:ascii="Times New Roman" w:eastAsia="Times New Roman" w:hAnsi="Times New Roman" w:cs="Times New Roman"/>
          <w:color w:val="000000"/>
          <w:sz w:val="24"/>
          <w:szCs w:val="24"/>
          <w:lang w:val="en-US"/>
        </w:rPr>
        <w:t>79(3), 589–603.</w:t>
      </w:r>
    </w:p>
    <w:p w:rsidR="008A45FB" w:rsidRPr="00902E7C" w:rsidRDefault="008A45FB" w:rsidP="00902E7C">
      <w:pPr>
        <w:numPr>
          <w:ilvl w:val="0"/>
          <w:numId w:val="3"/>
        </w:numPr>
        <w:spacing w:after="0" w:line="240" w:lineRule="auto"/>
        <w:textAlignment w:val="baseline"/>
        <w:rPr>
          <w:rFonts w:ascii="Times New Roman" w:eastAsia="Times New Roman" w:hAnsi="Times New Roman" w:cs="Times New Roman"/>
          <w:color w:val="000000"/>
          <w:sz w:val="24"/>
          <w:szCs w:val="24"/>
          <w:lang w:val="en-US"/>
        </w:rPr>
      </w:pPr>
      <w:r w:rsidRPr="00902E7C">
        <w:rPr>
          <w:rFonts w:ascii="Times New Roman" w:eastAsia="Times New Roman" w:hAnsi="Times New Roman" w:cs="Times New Roman"/>
          <w:color w:val="000000"/>
          <w:sz w:val="24"/>
          <w:szCs w:val="24"/>
          <w:lang w:val="en-US"/>
        </w:rPr>
        <w:t xml:space="preserve">Manovich, L. (2016). </w:t>
      </w:r>
      <w:r w:rsidRPr="00902E7C">
        <w:rPr>
          <w:rFonts w:ascii="Times New Roman" w:eastAsia="Times New Roman" w:hAnsi="Times New Roman" w:cs="Times New Roman"/>
          <w:i/>
          <w:iCs/>
          <w:color w:val="000000"/>
          <w:sz w:val="24"/>
          <w:szCs w:val="24"/>
          <w:lang w:val="en-US"/>
        </w:rPr>
        <w:t>Instagrammism and the mechanisms of contemporary cultural identity.</w:t>
      </w:r>
      <w:r w:rsidRPr="00902E7C">
        <w:rPr>
          <w:rFonts w:ascii="Times New Roman" w:eastAsia="Times New Roman" w:hAnsi="Times New Roman" w:cs="Times New Roman"/>
          <w:color w:val="000000"/>
          <w:sz w:val="24"/>
          <w:szCs w:val="24"/>
          <w:lang w:val="en-US"/>
        </w:rPr>
        <w:t xml:space="preserve"> Available at:</w:t>
      </w:r>
      <w:hyperlink r:id="rId9" w:history="1">
        <w:r w:rsidRPr="00902E7C">
          <w:rPr>
            <w:rStyle w:val="Lienhypertexte"/>
            <w:rFonts w:ascii="Times New Roman" w:eastAsia="Times New Roman" w:hAnsi="Times New Roman" w:cs="Times New Roman"/>
            <w:sz w:val="24"/>
            <w:szCs w:val="24"/>
            <w:lang w:val="en-US"/>
          </w:rPr>
          <w:t xml:space="preserve"> http://manovich.net/index.php/projects/notes-on-instagrammism-and-mechanisms-of-contemporary-cultural-identity</w:t>
        </w:r>
      </w:hyperlink>
    </w:p>
    <w:p w:rsidR="008A45FB" w:rsidRPr="00902E7C" w:rsidRDefault="008A45FB" w:rsidP="00902E7C">
      <w:pPr>
        <w:numPr>
          <w:ilvl w:val="0"/>
          <w:numId w:val="3"/>
        </w:numPr>
        <w:spacing w:after="0" w:line="240" w:lineRule="auto"/>
        <w:textAlignment w:val="baseline"/>
        <w:rPr>
          <w:rFonts w:ascii="Times New Roman" w:eastAsia="Times New Roman" w:hAnsi="Times New Roman" w:cs="Times New Roman"/>
          <w:color w:val="000000"/>
          <w:sz w:val="24"/>
          <w:szCs w:val="24"/>
          <w:lang w:val="en-US"/>
        </w:rPr>
      </w:pPr>
      <w:r w:rsidRPr="00902E7C">
        <w:rPr>
          <w:rFonts w:ascii="Times New Roman" w:eastAsia="Times New Roman" w:hAnsi="Times New Roman" w:cs="Times New Roman"/>
          <w:color w:val="000000"/>
          <w:sz w:val="24"/>
          <w:szCs w:val="24"/>
          <w:lang w:val="en-US"/>
        </w:rPr>
        <w:t xml:space="preserve">Manovich, L. et al. (2014). </w:t>
      </w:r>
      <w:r w:rsidRPr="00902E7C">
        <w:rPr>
          <w:rFonts w:ascii="Times New Roman" w:eastAsia="Times New Roman" w:hAnsi="Times New Roman" w:cs="Times New Roman"/>
          <w:i/>
          <w:iCs/>
          <w:color w:val="000000"/>
          <w:sz w:val="24"/>
          <w:szCs w:val="24"/>
          <w:lang w:val="en-US"/>
        </w:rPr>
        <w:t xml:space="preserve">The Exceptional and the Everyday: 144 Hours in Kiev. </w:t>
      </w:r>
      <w:r w:rsidRPr="00902E7C">
        <w:rPr>
          <w:rFonts w:ascii="Times New Roman" w:eastAsia="Times New Roman" w:hAnsi="Times New Roman" w:cs="Times New Roman"/>
          <w:color w:val="000000"/>
          <w:sz w:val="24"/>
          <w:szCs w:val="24"/>
          <w:lang w:val="en-US"/>
        </w:rPr>
        <w:t>Available at:</w:t>
      </w:r>
      <w:hyperlink r:id="rId10" w:history="1">
        <w:r w:rsidRPr="00902E7C">
          <w:rPr>
            <w:rStyle w:val="Lienhypertexte"/>
            <w:rFonts w:ascii="Times New Roman" w:eastAsia="Times New Roman" w:hAnsi="Times New Roman" w:cs="Times New Roman"/>
            <w:sz w:val="24"/>
            <w:szCs w:val="24"/>
            <w:lang w:val="en-US"/>
          </w:rPr>
          <w:t xml:space="preserve"> https://drive.google.com/file/d/0B2zp_-wC_PSzXzZzeDRaS0tpdUU/view</w:t>
        </w:r>
      </w:hyperlink>
    </w:p>
    <w:p w:rsidR="008A45FB" w:rsidRPr="00902E7C" w:rsidRDefault="008A45FB" w:rsidP="00902E7C">
      <w:pPr>
        <w:numPr>
          <w:ilvl w:val="0"/>
          <w:numId w:val="3"/>
        </w:numPr>
        <w:spacing w:after="0" w:line="240" w:lineRule="auto"/>
        <w:textAlignment w:val="baseline"/>
        <w:rPr>
          <w:rFonts w:ascii="Times New Roman" w:eastAsia="Times New Roman" w:hAnsi="Times New Roman" w:cs="Times New Roman"/>
          <w:color w:val="000000"/>
          <w:sz w:val="24"/>
          <w:szCs w:val="24"/>
          <w:lang w:val="en-US"/>
        </w:rPr>
      </w:pPr>
      <w:r w:rsidRPr="00902E7C">
        <w:rPr>
          <w:rFonts w:ascii="Times New Roman" w:eastAsia="Times New Roman" w:hAnsi="Times New Roman" w:cs="Times New Roman"/>
          <w:color w:val="000000"/>
          <w:sz w:val="24"/>
          <w:szCs w:val="24"/>
          <w:lang w:val="en-US"/>
        </w:rPr>
        <w:t xml:space="preserve">Moholy-Nagy, L. (2012). </w:t>
      </w:r>
      <w:r w:rsidRPr="00902E7C">
        <w:rPr>
          <w:rFonts w:ascii="Times New Roman" w:eastAsia="Times New Roman" w:hAnsi="Times New Roman" w:cs="Times New Roman"/>
          <w:i/>
          <w:iCs/>
          <w:color w:val="000000"/>
          <w:sz w:val="24"/>
          <w:szCs w:val="24"/>
          <w:lang w:val="en-US"/>
        </w:rPr>
        <w:t xml:space="preserve">The New Vision: Fundamentals of Bauhaus Design, Painting, Sculpture, and Architecture. </w:t>
      </w:r>
      <w:r w:rsidRPr="00902E7C">
        <w:rPr>
          <w:rFonts w:ascii="Times New Roman" w:eastAsia="Times New Roman" w:hAnsi="Times New Roman" w:cs="Times New Roman"/>
          <w:color w:val="000000"/>
          <w:sz w:val="24"/>
          <w:szCs w:val="24"/>
          <w:lang w:val="en-US"/>
        </w:rPr>
        <w:t>Courier Corporation.</w:t>
      </w:r>
    </w:p>
    <w:p w:rsidR="008A45FB" w:rsidRPr="00902E7C" w:rsidRDefault="008A45FB" w:rsidP="00902E7C">
      <w:pPr>
        <w:numPr>
          <w:ilvl w:val="0"/>
          <w:numId w:val="3"/>
        </w:numPr>
        <w:spacing w:after="0" w:line="240" w:lineRule="auto"/>
        <w:textAlignment w:val="baseline"/>
        <w:rPr>
          <w:rFonts w:ascii="Times New Roman" w:eastAsia="Times New Roman" w:hAnsi="Times New Roman" w:cs="Times New Roman"/>
          <w:color w:val="000000"/>
          <w:sz w:val="24"/>
          <w:szCs w:val="24"/>
          <w:lang w:val="en-US"/>
        </w:rPr>
      </w:pPr>
      <w:r w:rsidRPr="00F81865">
        <w:rPr>
          <w:rFonts w:ascii="Times New Roman" w:eastAsia="Times New Roman" w:hAnsi="Times New Roman" w:cs="Times New Roman"/>
          <w:color w:val="000000"/>
          <w:sz w:val="24"/>
          <w:szCs w:val="24"/>
          <w:lang w:val="fr-FR"/>
        </w:rPr>
        <w:t xml:space="preserve">Nayak, M.I., &amp; Luger, K. (2016). </w:t>
      </w:r>
      <w:r w:rsidRPr="00902E7C">
        <w:rPr>
          <w:rFonts w:ascii="Times New Roman" w:eastAsia="Times New Roman" w:hAnsi="Times New Roman" w:cs="Times New Roman"/>
          <w:color w:val="000000"/>
          <w:sz w:val="24"/>
          <w:szCs w:val="24"/>
          <w:lang w:val="en-US"/>
        </w:rPr>
        <w:t xml:space="preserve">Involvement of Tourist Visitors to the UNESCO World Heritage Site of Goa, India. In R. Egger, I. Gula &amp; D. Walcher (Eds.), </w:t>
      </w:r>
      <w:r w:rsidRPr="00902E7C">
        <w:rPr>
          <w:rFonts w:ascii="Times New Roman" w:eastAsia="Times New Roman" w:hAnsi="Times New Roman" w:cs="Times New Roman"/>
          <w:i/>
          <w:iCs/>
          <w:color w:val="000000"/>
          <w:sz w:val="24"/>
          <w:szCs w:val="24"/>
          <w:lang w:val="en-US"/>
        </w:rPr>
        <w:t>Open Tourism: Co-Creation Challenging the Tourism Industry</w:t>
      </w:r>
      <w:r w:rsidRPr="00902E7C">
        <w:rPr>
          <w:rFonts w:ascii="Times New Roman" w:eastAsia="Times New Roman" w:hAnsi="Times New Roman" w:cs="Times New Roman"/>
          <w:color w:val="000000"/>
          <w:sz w:val="24"/>
          <w:szCs w:val="24"/>
          <w:lang w:val="en-US"/>
        </w:rPr>
        <w:t>, 313–321. Berlin-Heidelberg: Springer-Verlag.</w:t>
      </w:r>
    </w:p>
    <w:p w:rsidR="008A45FB" w:rsidRPr="00902E7C" w:rsidRDefault="008A45FB" w:rsidP="00902E7C">
      <w:pPr>
        <w:numPr>
          <w:ilvl w:val="0"/>
          <w:numId w:val="3"/>
        </w:numPr>
        <w:spacing w:after="0" w:line="240" w:lineRule="auto"/>
        <w:textAlignment w:val="baseline"/>
        <w:rPr>
          <w:rFonts w:ascii="Times New Roman" w:eastAsia="Times New Roman" w:hAnsi="Times New Roman" w:cs="Times New Roman"/>
          <w:color w:val="000000"/>
          <w:sz w:val="24"/>
          <w:szCs w:val="24"/>
          <w:lang w:val="en-US"/>
        </w:rPr>
      </w:pPr>
      <w:r w:rsidRPr="00902E7C">
        <w:rPr>
          <w:rFonts w:ascii="Times New Roman" w:eastAsia="Times New Roman" w:hAnsi="Times New Roman" w:cs="Times New Roman"/>
          <w:color w:val="000000"/>
          <w:sz w:val="24"/>
          <w:szCs w:val="24"/>
          <w:lang w:val="en-US"/>
        </w:rPr>
        <w:t>Sutton, B. (2015).</w:t>
      </w:r>
      <w:r w:rsidR="006E41FF">
        <w:rPr>
          <w:rFonts w:ascii="Times New Roman" w:eastAsia="Times New Roman" w:hAnsi="Times New Roman" w:cs="Times New Roman"/>
          <w:color w:val="000000"/>
          <w:sz w:val="24"/>
          <w:szCs w:val="24"/>
          <w:lang w:val="en-US"/>
        </w:rPr>
        <w:t xml:space="preserve"> Available at:</w:t>
      </w:r>
      <w:hyperlink r:id="rId11" w:history="1">
        <w:r w:rsidRPr="002B09CE">
          <w:rPr>
            <w:rStyle w:val="Lienhypertexte"/>
            <w:rFonts w:ascii="Times New Roman" w:eastAsia="Times New Roman" w:hAnsi="Times New Roman" w:cs="Times New Roman"/>
            <w:sz w:val="24"/>
            <w:szCs w:val="24"/>
            <w:u w:val="none"/>
            <w:lang w:val="en-US"/>
          </w:rPr>
          <w:t xml:space="preserve"> </w:t>
        </w:r>
        <w:r w:rsidRPr="00902E7C">
          <w:rPr>
            <w:rStyle w:val="Lienhypertexte"/>
            <w:rFonts w:ascii="Times New Roman" w:eastAsia="Times New Roman" w:hAnsi="Times New Roman" w:cs="Times New Roman"/>
            <w:sz w:val="24"/>
            <w:szCs w:val="24"/>
            <w:lang w:val="en-US"/>
          </w:rPr>
          <w:t>“Every New Building needs an Alexander Calder Sculpture”  http://hyperallergic.com/211525/every-new-building-needs-an-alexander-calder-sculpture/</w:t>
        </w:r>
      </w:hyperlink>
    </w:p>
    <w:p w:rsidR="00F81865" w:rsidRDefault="008A45FB" w:rsidP="00F81865">
      <w:pPr>
        <w:numPr>
          <w:ilvl w:val="0"/>
          <w:numId w:val="3"/>
        </w:numPr>
        <w:spacing w:after="0" w:line="240" w:lineRule="auto"/>
        <w:textAlignment w:val="baseline"/>
        <w:rPr>
          <w:rFonts w:ascii="Times New Roman" w:eastAsia="Times New Roman" w:hAnsi="Times New Roman" w:cs="Times New Roman"/>
          <w:color w:val="000000"/>
          <w:sz w:val="24"/>
          <w:szCs w:val="24"/>
          <w:lang w:val="en-US"/>
        </w:rPr>
      </w:pPr>
      <w:r w:rsidRPr="00902E7C">
        <w:rPr>
          <w:rFonts w:ascii="Times New Roman" w:eastAsia="Times New Roman" w:hAnsi="Times New Roman" w:cs="Times New Roman"/>
          <w:color w:val="000000"/>
          <w:sz w:val="24"/>
          <w:szCs w:val="24"/>
          <w:lang w:val="en-US"/>
        </w:rPr>
        <w:t xml:space="preserve">Urry, J. (1990). </w:t>
      </w:r>
      <w:r w:rsidRPr="00902E7C">
        <w:rPr>
          <w:rFonts w:ascii="Times New Roman" w:eastAsia="Times New Roman" w:hAnsi="Times New Roman" w:cs="Times New Roman"/>
          <w:i/>
          <w:iCs/>
          <w:color w:val="000000"/>
          <w:sz w:val="24"/>
          <w:szCs w:val="24"/>
          <w:lang w:val="en-US"/>
        </w:rPr>
        <w:t>The tourist gaze: leisure and travel in contemporary societies.</w:t>
      </w:r>
      <w:r w:rsidRPr="00902E7C">
        <w:rPr>
          <w:rFonts w:ascii="Times New Roman" w:eastAsia="Times New Roman" w:hAnsi="Times New Roman" w:cs="Times New Roman"/>
          <w:color w:val="000000"/>
          <w:sz w:val="24"/>
          <w:szCs w:val="24"/>
          <w:lang w:val="en-US"/>
        </w:rPr>
        <w:t xml:space="preserve"> London: Sage Publications Ltd.</w:t>
      </w:r>
    </w:p>
    <w:p w:rsidR="00F81865" w:rsidRDefault="00F81865" w:rsidP="00F81865">
      <w:pPr>
        <w:spacing w:after="0" w:line="240" w:lineRule="auto"/>
        <w:ind w:left="720"/>
        <w:textAlignment w:val="baseline"/>
        <w:rPr>
          <w:rFonts w:ascii="Times New Roman" w:eastAsia="Times New Roman" w:hAnsi="Times New Roman" w:cs="Times New Roman"/>
          <w:color w:val="000000"/>
          <w:sz w:val="24"/>
          <w:szCs w:val="24"/>
          <w:lang w:val="en-US"/>
        </w:rPr>
      </w:pPr>
    </w:p>
    <w:p w:rsidR="00F81865" w:rsidRDefault="00F81865" w:rsidP="00F81865">
      <w:pPr>
        <w:spacing w:after="0" w:line="240" w:lineRule="auto"/>
        <w:ind w:left="720"/>
        <w:textAlignment w:val="baseline"/>
        <w:rPr>
          <w:rFonts w:ascii="Times New Roman" w:eastAsia="Times New Roman" w:hAnsi="Times New Roman" w:cs="Times New Roman"/>
          <w:color w:val="000000"/>
          <w:sz w:val="24"/>
          <w:szCs w:val="24"/>
          <w:lang w:val="en-US"/>
        </w:rPr>
      </w:pPr>
    </w:p>
    <w:p w:rsidR="00F81865" w:rsidRPr="002569C1" w:rsidRDefault="00F81865" w:rsidP="00F81865">
      <w:pPr>
        <w:spacing w:line="240" w:lineRule="auto"/>
        <w:rPr>
          <w:rFonts w:ascii="Times New Roman" w:hAnsi="Times New Roman" w:cs="Times New Roman"/>
          <w:sz w:val="18"/>
          <w:szCs w:val="18"/>
          <w:lang w:val="en-US"/>
        </w:rPr>
      </w:pPr>
      <w:r w:rsidRPr="002569C1">
        <w:rPr>
          <w:rFonts w:ascii="Times New Roman" w:hAnsi="Times New Roman" w:cs="Times New Roman"/>
          <w:b/>
          <w:sz w:val="18"/>
          <w:szCs w:val="18"/>
          <w:u w:val="single"/>
        </w:rPr>
        <w:t>Prof. Rosalinda Ruiz Scarfuto</w:t>
      </w:r>
      <w:r w:rsidRPr="002569C1">
        <w:rPr>
          <w:rFonts w:ascii="Times New Roman" w:hAnsi="Times New Roman" w:cs="Times New Roman"/>
          <w:b/>
          <w:bCs/>
          <w:sz w:val="18"/>
          <w:szCs w:val="18"/>
          <w:lang w:val="en-US"/>
        </w:rPr>
        <w:t xml:space="preserve">: </w:t>
      </w:r>
      <w:r w:rsidRPr="002569C1">
        <w:rPr>
          <w:rFonts w:ascii="Times New Roman" w:hAnsi="Times New Roman" w:cs="Times New Roman"/>
          <w:bCs/>
          <w:sz w:val="18"/>
          <w:szCs w:val="18"/>
          <w:lang w:val="en-US"/>
        </w:rPr>
        <w:t xml:space="preserve">Art, sculpture, tactile perception. </w:t>
      </w:r>
      <w:r w:rsidRPr="002569C1">
        <w:rPr>
          <w:rFonts w:ascii="Times New Roman" w:hAnsi="Times New Roman" w:cs="Times New Roman"/>
          <w:b/>
          <w:bCs/>
          <w:sz w:val="18"/>
          <w:szCs w:val="18"/>
          <w:lang w:val="en-US"/>
        </w:rPr>
        <w:t xml:space="preserve">Web </w:t>
      </w:r>
      <w:hyperlink r:id="rId12" w:history="1">
        <w:r w:rsidRPr="001A2F7A">
          <w:rPr>
            <w:rStyle w:val="Lienhypertexte"/>
            <w:rFonts w:ascii="Times New Roman" w:hAnsi="Times New Roman" w:cs="Times New Roman"/>
            <w:bCs/>
            <w:sz w:val="18"/>
            <w:szCs w:val="18"/>
            <w:lang w:val="en-US"/>
          </w:rPr>
          <w:t>https://sunderland.academia.edu/RosalindaRuizScarfuto</w:t>
        </w:r>
      </w:hyperlink>
      <w:r>
        <w:rPr>
          <w:rFonts w:ascii="Times New Roman" w:hAnsi="Times New Roman" w:cs="Times New Roman"/>
          <w:sz w:val="18"/>
          <w:szCs w:val="18"/>
          <w:lang w:val="en-US"/>
        </w:rPr>
        <w:t xml:space="preserve"> </w:t>
      </w:r>
      <w:r w:rsidRPr="002569C1">
        <w:rPr>
          <w:rFonts w:ascii="Times New Roman" w:hAnsi="Times New Roman" w:cs="Times New Roman"/>
          <w:b/>
          <w:bCs/>
          <w:sz w:val="18"/>
          <w:szCs w:val="18"/>
          <w:lang w:val="en-US"/>
        </w:rPr>
        <w:t xml:space="preserve">Education: </w:t>
      </w:r>
      <w:r w:rsidRPr="002569C1">
        <w:rPr>
          <w:rFonts w:ascii="Times New Roman" w:hAnsi="Times New Roman" w:cs="Times New Roman"/>
          <w:bCs/>
          <w:sz w:val="18"/>
          <w:szCs w:val="18"/>
          <w:lang w:val="en-US"/>
        </w:rPr>
        <w:t xml:space="preserve">2016 PhD candidate, University of Sunderland, UK Art, Design &amp; Media. Dr. Mike Collier &amp; Dr. Brian Thompson: Poetic Canvas: Inspirations from literary routes of poets in 3D sculpture. Masters: University of Alcala 2008 Literary Routes Inspired by Nature. 1982 B.A. University of California Irvine, Social Ecology. (Urban planning, human behavior, Environmental Studies, Law). (2016) MOMA Art Activity &amp; Engagement, (2015) Cal Arts, San Francisco (graphic arts), (1998-1990) Cabrillo College (Jazz): Composition, notation (scores), </w:t>
      </w:r>
      <w:hyperlink r:id="rId13" w:history="1">
        <w:r w:rsidRPr="002569C1">
          <w:rPr>
            <w:rStyle w:val="Lienhypertexte"/>
            <w:rFonts w:ascii="Times New Roman" w:hAnsi="Times New Roman" w:cs="Times New Roman"/>
            <w:bCs/>
            <w:sz w:val="18"/>
            <w:szCs w:val="18"/>
            <w:lang w:val="en-US"/>
          </w:rPr>
          <w:t>http://kuumbwajazz.org/education/</w:t>
        </w:r>
      </w:hyperlink>
      <w:r w:rsidRPr="002569C1">
        <w:rPr>
          <w:rFonts w:ascii="Times New Roman" w:hAnsi="Times New Roman" w:cs="Times New Roman"/>
          <w:bCs/>
          <w:sz w:val="18"/>
          <w:szCs w:val="18"/>
          <w:lang w:val="en-US"/>
        </w:rPr>
        <w:t xml:space="preserve"> (1984), Yoshida Hanga Academy, Japan.</w:t>
      </w:r>
    </w:p>
    <w:p w:rsidR="00F81865" w:rsidRPr="002569C1" w:rsidRDefault="00F81865" w:rsidP="00F81865">
      <w:pPr>
        <w:spacing w:line="240" w:lineRule="auto"/>
        <w:rPr>
          <w:rFonts w:ascii="Times New Roman" w:hAnsi="Times New Roman" w:cs="Times New Roman"/>
          <w:bCs/>
          <w:sz w:val="18"/>
          <w:szCs w:val="18"/>
          <w:lang w:val="en-US"/>
        </w:rPr>
      </w:pPr>
      <w:r w:rsidRPr="002569C1">
        <w:rPr>
          <w:rFonts w:ascii="Times New Roman" w:eastAsia="Times New Roman" w:hAnsi="Times New Roman" w:cs="Times New Roman"/>
          <w:b/>
          <w:sz w:val="18"/>
          <w:szCs w:val="18"/>
          <w:lang w:val="en-US" w:eastAsia="de-DE"/>
        </w:rPr>
        <w:t>Professional work experience</w:t>
      </w:r>
      <w:r w:rsidRPr="002569C1">
        <w:rPr>
          <w:rFonts w:ascii="Times New Roman" w:hAnsi="Times New Roman" w:cs="Times New Roman"/>
          <w:b/>
          <w:sz w:val="18"/>
          <w:szCs w:val="18"/>
          <w:lang w:val="en-US"/>
        </w:rPr>
        <w:t xml:space="preserve">: </w:t>
      </w:r>
      <w:r w:rsidRPr="002569C1">
        <w:rPr>
          <w:rFonts w:ascii="Times New Roman" w:eastAsia="Times New Roman" w:hAnsi="Times New Roman" w:cs="Times New Roman"/>
          <w:b/>
          <w:sz w:val="18"/>
          <w:szCs w:val="18"/>
          <w:lang w:val="en-US" w:eastAsia="de-DE"/>
        </w:rPr>
        <w:t xml:space="preserve"> </w:t>
      </w:r>
      <w:r w:rsidRPr="002569C1">
        <w:rPr>
          <w:rFonts w:ascii="Times New Roman" w:hAnsi="Times New Roman" w:cs="Times New Roman"/>
          <w:bCs/>
          <w:sz w:val="18"/>
          <w:szCs w:val="18"/>
          <w:lang w:val="en-US"/>
        </w:rPr>
        <w:t xml:space="preserve">2011-2016 Freelance Artist, Researcher, Writer, Lecturer. 2013 -14 </w:t>
      </w:r>
      <w:r w:rsidRPr="002569C1">
        <w:rPr>
          <w:rFonts w:ascii="Times New Roman" w:hAnsi="Times New Roman" w:cs="Times New Roman"/>
          <w:bCs/>
          <w:i/>
          <w:sz w:val="18"/>
          <w:szCs w:val="18"/>
          <w:lang w:val="en-US"/>
        </w:rPr>
        <w:t>Almatourism</w:t>
      </w:r>
      <w:r w:rsidRPr="002569C1">
        <w:rPr>
          <w:rFonts w:ascii="Times New Roman" w:hAnsi="Times New Roman" w:cs="Times New Roman"/>
          <w:bCs/>
          <w:sz w:val="18"/>
          <w:szCs w:val="18"/>
          <w:lang w:val="en-US"/>
        </w:rPr>
        <w:t xml:space="preserve">: Journal of Tourism, Culture and Territorial Development, Dr. Fiorella Dallari (University of Bologna) Editor. </w:t>
      </w:r>
      <w:hyperlink r:id="rId14" w:history="1">
        <w:r w:rsidRPr="002569C1">
          <w:rPr>
            <w:rStyle w:val="Lienhypertexte"/>
            <w:rFonts w:ascii="Times New Roman" w:hAnsi="Times New Roman" w:cs="Times New Roman"/>
            <w:bCs/>
            <w:sz w:val="18"/>
            <w:szCs w:val="18"/>
            <w:lang w:val="en-US"/>
          </w:rPr>
          <w:t>http://almatourism.unibo.it/</w:t>
        </w:r>
      </w:hyperlink>
      <w:r w:rsidRPr="002569C1">
        <w:rPr>
          <w:rFonts w:ascii="Times New Roman" w:hAnsi="Times New Roman" w:cs="Times New Roman"/>
          <w:bCs/>
          <w:sz w:val="18"/>
          <w:szCs w:val="18"/>
          <w:lang w:val="en-US"/>
        </w:rPr>
        <w:t xml:space="preserve"> Member of editorial staff. 2013-2015 Society of Environmental History. Summer School, Selection committee </w:t>
      </w:r>
      <w:hyperlink r:id="rId15" w:history="1">
        <w:r w:rsidRPr="002569C1">
          <w:rPr>
            <w:rStyle w:val="Lienhypertexte"/>
            <w:rFonts w:ascii="Times New Roman" w:hAnsi="Times New Roman" w:cs="Times New Roman"/>
            <w:bCs/>
            <w:sz w:val="18"/>
            <w:szCs w:val="18"/>
            <w:lang w:val="en-US"/>
          </w:rPr>
          <w:t>http://eseh.org/event/summer-school/</w:t>
        </w:r>
      </w:hyperlink>
      <w:r w:rsidRPr="002569C1">
        <w:rPr>
          <w:rFonts w:ascii="Times New Roman" w:hAnsi="Times New Roman" w:cs="Times New Roman"/>
          <w:bCs/>
          <w:sz w:val="18"/>
          <w:szCs w:val="18"/>
          <w:lang w:val="en-US"/>
        </w:rPr>
        <w:t xml:space="preserve">, 2013 Swedish Social Sciences at University of Helsinki and Åbo Akademi University, Miljöblocket Guest Lecturer. 1988 – 1993 </w:t>
      </w:r>
      <w:r w:rsidRPr="002569C1">
        <w:rPr>
          <w:rFonts w:ascii="Times New Roman" w:hAnsi="Times New Roman" w:cs="Times New Roman"/>
          <w:bCs/>
          <w:i/>
          <w:iCs/>
          <w:sz w:val="18"/>
          <w:szCs w:val="18"/>
          <w:lang w:val="en-US"/>
        </w:rPr>
        <w:t xml:space="preserve">Alisal Center for the Fine Arts </w:t>
      </w:r>
      <w:r w:rsidRPr="002569C1">
        <w:rPr>
          <w:rFonts w:ascii="Times New Roman" w:hAnsi="Times New Roman" w:cs="Times New Roman"/>
          <w:bCs/>
          <w:sz w:val="18"/>
          <w:szCs w:val="18"/>
          <w:lang w:val="en-US"/>
        </w:rPr>
        <w:t xml:space="preserve">(NGO for youths at risk), Salinas, California, USA Executive Director (1990-1993) Volunteer, Board Member (1988-1990). </w:t>
      </w:r>
    </w:p>
    <w:p w:rsidR="00F81865" w:rsidRPr="002569C1" w:rsidRDefault="00F81865" w:rsidP="00F81865">
      <w:pPr>
        <w:rPr>
          <w:rFonts w:ascii="Times New Roman" w:hAnsi="Times New Roman" w:cs="Times New Roman"/>
          <w:iCs/>
          <w:color w:val="000000"/>
          <w:sz w:val="18"/>
          <w:szCs w:val="18"/>
          <w:lang w:val="en-US"/>
        </w:rPr>
      </w:pPr>
      <w:r w:rsidRPr="002569C1">
        <w:rPr>
          <w:rFonts w:ascii="Times New Roman" w:hAnsi="Times New Roman" w:cs="Times New Roman"/>
          <w:b/>
          <w:iCs/>
          <w:color w:val="000000"/>
          <w:sz w:val="18"/>
          <w:szCs w:val="18"/>
          <w:lang w:val="en-US"/>
        </w:rPr>
        <w:t>Publications: (</w:t>
      </w:r>
      <w:r w:rsidRPr="002569C1">
        <w:rPr>
          <w:rFonts w:ascii="Times New Roman" w:hAnsi="Times New Roman" w:cs="Times New Roman"/>
          <w:iCs/>
          <w:color w:val="000000"/>
          <w:sz w:val="18"/>
          <w:szCs w:val="18"/>
          <w:lang w:val="en-US"/>
        </w:rPr>
        <w:t>2015) “</w:t>
      </w:r>
      <w:r w:rsidRPr="002569C1">
        <w:rPr>
          <w:rFonts w:ascii="Times New Roman" w:hAnsi="Times New Roman" w:cs="Times New Roman"/>
          <w:bCs/>
          <w:iCs/>
          <w:color w:val="000000"/>
          <w:sz w:val="18"/>
          <w:szCs w:val="18"/>
          <w:lang w:val="en-US"/>
        </w:rPr>
        <w:t xml:space="preserve">Literary Trails of the Mind Inspired by Nature: How Walking the Land Brings New Intellectual Wisdom to Humanity from Gazing at Stars to Butterfly Wings” in </w:t>
      </w:r>
      <w:hyperlink r:id="rId16" w:history="1">
        <w:r w:rsidRPr="002569C1">
          <w:rPr>
            <w:rStyle w:val="Lienhypertexte"/>
            <w:rFonts w:ascii="Times New Roman" w:hAnsi="Times New Roman" w:cs="Times New Roman"/>
            <w:bCs/>
            <w:iCs/>
            <w:sz w:val="18"/>
            <w:szCs w:val="18"/>
            <w:lang w:val="en-US"/>
          </w:rPr>
          <w:t>The International Journal of Literary Humanities</w:t>
        </w:r>
      </w:hyperlink>
      <w:r w:rsidRPr="002569C1">
        <w:rPr>
          <w:rFonts w:ascii="Times New Roman" w:hAnsi="Times New Roman" w:cs="Times New Roman"/>
          <w:iCs/>
          <w:color w:val="000000"/>
          <w:sz w:val="18"/>
          <w:szCs w:val="18"/>
          <w:lang w:val="en-US"/>
        </w:rPr>
        <w:t xml:space="preserve">. (2012). “Literary Routes: Contributions to Natural/Cultural Heritage Tourism” </w:t>
      </w:r>
      <w:r w:rsidRPr="002569C1">
        <w:rPr>
          <w:rFonts w:ascii="Times New Roman" w:hAnsi="Times New Roman" w:cs="Times New Roman"/>
          <w:iCs/>
          <w:color w:val="000000"/>
          <w:sz w:val="18"/>
          <w:szCs w:val="18"/>
          <w:lang w:val="fr-FR"/>
        </w:rPr>
        <w:t xml:space="preserve">Bourdeau, L., Marcotte, P., and Habib Saidi, M. (Eds.). </w:t>
      </w:r>
      <w:r w:rsidRPr="002569C1">
        <w:rPr>
          <w:rFonts w:ascii="Times New Roman" w:hAnsi="Times New Roman" w:cs="Times New Roman"/>
          <w:iCs/>
          <w:color w:val="000000"/>
          <w:sz w:val="18"/>
          <w:szCs w:val="18"/>
          <w:lang w:val="en-US"/>
        </w:rPr>
        <w:t>Quebec:</w:t>
      </w:r>
      <w:r w:rsidRPr="002569C1">
        <w:rPr>
          <w:rFonts w:ascii="Times New Roman" w:hAnsi="Times New Roman" w:cs="Times New Roman"/>
          <w:iCs/>
          <w:color w:val="000000"/>
          <w:sz w:val="18"/>
          <w:szCs w:val="18"/>
          <w:lang w:val="fr-FR"/>
        </w:rPr>
        <w:t xml:space="preserve"> Presses de l'Université Laval, Presses de l’Université Laval. </w:t>
      </w:r>
      <w:r w:rsidRPr="002569C1">
        <w:rPr>
          <w:rFonts w:ascii="Times New Roman" w:hAnsi="Times New Roman" w:cs="Times New Roman"/>
          <w:iCs/>
          <w:color w:val="000000"/>
          <w:sz w:val="18"/>
          <w:szCs w:val="18"/>
          <w:lang w:val="en-US"/>
        </w:rPr>
        <w:t>2012. Harvard Forest Institute, Harvard University, USA “</w:t>
      </w:r>
      <w:r w:rsidRPr="002569C1">
        <w:rPr>
          <w:rFonts w:ascii="Times New Roman" w:hAnsi="Times New Roman" w:cs="Times New Roman"/>
          <w:i/>
          <w:iCs/>
          <w:color w:val="000000"/>
          <w:sz w:val="18"/>
          <w:szCs w:val="18"/>
          <w:lang w:val="en-US"/>
        </w:rPr>
        <w:t xml:space="preserve">Literary Routes: A Birds Eye View (How literature awakens society to a greater appreciation of the forest).” </w:t>
      </w:r>
      <w:r w:rsidRPr="002569C1">
        <w:rPr>
          <w:rFonts w:ascii="Times New Roman" w:hAnsi="Times New Roman" w:cs="Times New Roman"/>
          <w:iCs/>
          <w:color w:val="000000"/>
          <w:sz w:val="18"/>
          <w:szCs w:val="18"/>
          <w:lang w:val="en-US"/>
        </w:rPr>
        <w:t>June 27, 2012.</w:t>
      </w:r>
    </w:p>
    <w:p w:rsidR="00F81865" w:rsidRPr="002569C1" w:rsidRDefault="00F81865" w:rsidP="00F81865">
      <w:pPr>
        <w:spacing w:line="240" w:lineRule="auto"/>
        <w:rPr>
          <w:rFonts w:ascii="Times New Roman" w:eastAsia="Times New Roman" w:hAnsi="Times New Roman" w:cs="Times New Roman"/>
          <w:color w:val="000000"/>
          <w:sz w:val="18"/>
          <w:szCs w:val="18"/>
        </w:rPr>
      </w:pPr>
      <w:r w:rsidRPr="00FF36BF">
        <w:rPr>
          <w:rFonts w:ascii="Times New Roman" w:eastAsia="Times New Roman" w:hAnsi="Times New Roman" w:cs="Times New Roman"/>
          <w:b/>
          <w:bCs/>
          <w:color w:val="000000"/>
          <w:sz w:val="18"/>
          <w:szCs w:val="18"/>
          <w:u w:val="single"/>
        </w:rPr>
        <w:t>Prof. Kristina Svels</w:t>
      </w:r>
      <w:r w:rsidRPr="00FF36BF">
        <w:rPr>
          <w:rFonts w:ascii="Times New Roman" w:eastAsia="Times New Roman" w:hAnsi="Times New Roman" w:cs="Times New Roman"/>
          <w:b/>
          <w:bCs/>
          <w:color w:val="000000"/>
          <w:sz w:val="18"/>
          <w:szCs w:val="18"/>
        </w:rPr>
        <w:t xml:space="preserve">: </w:t>
      </w:r>
      <w:r w:rsidRPr="00FF36BF">
        <w:rPr>
          <w:rFonts w:ascii="Times New Roman" w:eastAsia="Times New Roman" w:hAnsi="Times New Roman" w:cs="Times New Roman"/>
          <w:color w:val="000000"/>
          <w:sz w:val="18"/>
          <w:szCs w:val="18"/>
        </w:rPr>
        <w:t xml:space="preserve">PhD candidate. </w:t>
      </w:r>
      <w:r w:rsidRPr="00FF36BF">
        <w:rPr>
          <w:rFonts w:ascii="Times New Roman" w:eastAsia="Times New Roman" w:hAnsi="Times New Roman" w:cs="Times New Roman"/>
          <w:b/>
          <w:bCs/>
          <w:color w:val="000000"/>
          <w:sz w:val="18"/>
          <w:szCs w:val="18"/>
        </w:rPr>
        <w:t>Affiliation</w:t>
      </w:r>
      <w:r w:rsidRPr="00FF36BF">
        <w:rPr>
          <w:rFonts w:ascii="Times New Roman" w:eastAsia="Times New Roman" w:hAnsi="Times New Roman" w:cs="Times New Roman"/>
          <w:color w:val="000000"/>
          <w:sz w:val="18"/>
          <w:szCs w:val="18"/>
        </w:rPr>
        <w:t xml:space="preserve">: Åbo Akademi University, Faculty of Education and Welfare. </w:t>
      </w:r>
      <w:r w:rsidRPr="00FF36BF">
        <w:rPr>
          <w:rFonts w:ascii="Times New Roman" w:eastAsia="Times New Roman" w:hAnsi="Times New Roman" w:cs="Times New Roman"/>
          <w:b/>
          <w:bCs/>
          <w:color w:val="000000"/>
          <w:sz w:val="18"/>
          <w:szCs w:val="18"/>
        </w:rPr>
        <w:t>Research interest</w:t>
      </w:r>
      <w:r w:rsidRPr="00FF36BF">
        <w:rPr>
          <w:rFonts w:ascii="Times New Roman" w:eastAsia="Times New Roman" w:hAnsi="Times New Roman" w:cs="Times New Roman"/>
          <w:color w:val="000000"/>
          <w:sz w:val="18"/>
          <w:szCs w:val="18"/>
        </w:rPr>
        <w:t xml:space="preserve">: Tourism sociology, Rural Sociology, World Heritage studies, Regional development, Environmental, Sociology. web: </w:t>
      </w:r>
      <w:hyperlink r:id="rId17" w:history="1">
        <w:r w:rsidRPr="002569C1">
          <w:rPr>
            <w:rFonts w:ascii="Times New Roman" w:eastAsia="Times New Roman" w:hAnsi="Times New Roman" w:cs="Times New Roman"/>
            <w:color w:val="1155CC"/>
            <w:sz w:val="18"/>
            <w:szCs w:val="18"/>
            <w:u w:val="single"/>
          </w:rPr>
          <w:t>http://www.abo.fi/fakultet/Content/Document/document/28569</w:t>
        </w:r>
      </w:hyperlink>
      <w:r w:rsidRPr="002569C1">
        <w:rPr>
          <w:rFonts w:ascii="Times New Roman" w:eastAsia="Times New Roman" w:hAnsi="Times New Roman" w:cs="Times New Roman"/>
          <w:sz w:val="18"/>
          <w:szCs w:val="18"/>
        </w:rPr>
        <w:t xml:space="preserve">  </w:t>
      </w:r>
      <w:r w:rsidRPr="00FF36BF">
        <w:rPr>
          <w:rFonts w:ascii="Times New Roman" w:eastAsia="Times New Roman" w:hAnsi="Times New Roman" w:cs="Times New Roman"/>
          <w:b/>
          <w:bCs/>
          <w:color w:val="000000"/>
          <w:sz w:val="18"/>
          <w:szCs w:val="18"/>
        </w:rPr>
        <w:t xml:space="preserve">Education: </w:t>
      </w:r>
      <w:r w:rsidRPr="00FF36BF">
        <w:rPr>
          <w:rFonts w:ascii="Times New Roman" w:eastAsia="Times New Roman" w:hAnsi="Times New Roman" w:cs="Times New Roman"/>
          <w:color w:val="000000"/>
          <w:sz w:val="18"/>
          <w:szCs w:val="18"/>
        </w:rPr>
        <w:t xml:space="preserve">2017 PhD candidate </w:t>
      </w:r>
      <w:r w:rsidRPr="00FF36BF">
        <w:rPr>
          <w:rFonts w:ascii="Times New Roman" w:eastAsia="Times New Roman" w:hAnsi="Times New Roman" w:cs="Times New Roman"/>
          <w:i/>
          <w:iCs/>
          <w:color w:val="000000"/>
          <w:sz w:val="18"/>
          <w:szCs w:val="18"/>
        </w:rPr>
        <w:t>World Heritage governance and tourism development: A study of public participation and contested ambitions in the World Heritage Kvarken Archipelago</w:t>
      </w:r>
      <w:r w:rsidRPr="00FF36BF">
        <w:rPr>
          <w:rFonts w:ascii="Times New Roman" w:eastAsia="Times New Roman" w:hAnsi="Times New Roman" w:cs="Times New Roman"/>
          <w:color w:val="000000"/>
          <w:sz w:val="18"/>
          <w:szCs w:val="18"/>
        </w:rPr>
        <w:t xml:space="preserve"> Åbo Akademi University</w:t>
      </w:r>
      <w:r w:rsidRPr="00FF36BF">
        <w:rPr>
          <w:rFonts w:ascii="Times New Roman" w:eastAsia="Times New Roman" w:hAnsi="Times New Roman" w:cs="Times New Roman"/>
          <w:b/>
          <w:bCs/>
          <w:color w:val="000000"/>
          <w:sz w:val="18"/>
          <w:szCs w:val="18"/>
        </w:rPr>
        <w:t xml:space="preserve">. </w:t>
      </w:r>
      <w:r w:rsidRPr="00FF36BF">
        <w:rPr>
          <w:rFonts w:ascii="Times New Roman" w:eastAsia="Times New Roman" w:hAnsi="Times New Roman" w:cs="Times New Roman"/>
          <w:color w:val="000000"/>
          <w:sz w:val="18"/>
          <w:szCs w:val="18"/>
        </w:rPr>
        <w:t>2011 Licentiate’s degree of Social Sciences, (Rural Studies). 2008 Master’s degree of Social Science, Åbo Akademi University (sociology/rural studies). 2006 Bachelor’s degree of Social Science at Åbo Akademi University (Sociology, International law and French)</w:t>
      </w:r>
      <w:r w:rsidRPr="002569C1">
        <w:rPr>
          <w:rFonts w:ascii="Times New Roman" w:eastAsia="Times New Roman" w:hAnsi="Times New Roman" w:cs="Times New Roman"/>
          <w:color w:val="000000"/>
          <w:sz w:val="18"/>
          <w:szCs w:val="18"/>
        </w:rPr>
        <w:t>.</w:t>
      </w:r>
    </w:p>
    <w:p w:rsidR="00F81865" w:rsidRPr="002569C1" w:rsidRDefault="00F81865" w:rsidP="00F81865">
      <w:pPr>
        <w:spacing w:line="240" w:lineRule="auto"/>
        <w:rPr>
          <w:rFonts w:ascii="Times New Roman" w:eastAsia="Times New Roman" w:hAnsi="Times New Roman" w:cs="Times New Roman"/>
          <w:color w:val="000000"/>
          <w:sz w:val="18"/>
          <w:szCs w:val="18"/>
        </w:rPr>
      </w:pPr>
      <w:r w:rsidRPr="002569C1">
        <w:rPr>
          <w:rFonts w:ascii="Times New Roman" w:hAnsi="Times New Roman" w:cs="Times New Roman"/>
          <w:b/>
          <w:sz w:val="18"/>
          <w:szCs w:val="18"/>
          <w:lang w:val="en-US"/>
        </w:rPr>
        <w:t xml:space="preserve">Professional work experience </w:t>
      </w:r>
      <w:r w:rsidRPr="002569C1">
        <w:rPr>
          <w:rFonts w:ascii="Times New Roman" w:hAnsi="Times New Roman" w:cs="Times New Roman"/>
          <w:sz w:val="18"/>
          <w:szCs w:val="18"/>
          <w:lang w:val="en-US"/>
        </w:rPr>
        <w:t xml:space="preserve">2016– Åbo Akademi University, scholar researcher at the Unit for Rural studies. 2013–2015 YHTYMÄ – Finnish Doctoral school of Environmental Policy at Tampere University, Finland. 2011– Secretary of the European Society for Rural Sociology (ESRS). 2011–2014 Member of the Swedish speaking rural expert group appointed by the rural policy committee of Finland (YTR). </w:t>
      </w:r>
      <w:hyperlink r:id="rId18" w:history="1">
        <w:r w:rsidRPr="002569C1">
          <w:rPr>
            <w:rStyle w:val="Lienhypertexte"/>
            <w:rFonts w:ascii="Times New Roman" w:hAnsi="Times New Roman" w:cs="Times New Roman"/>
            <w:sz w:val="18"/>
            <w:szCs w:val="18"/>
            <w:lang w:val="en-US"/>
          </w:rPr>
          <w:t>www.ruralpolicy.fi/en/</w:t>
        </w:r>
      </w:hyperlink>
      <w:r w:rsidRPr="002569C1">
        <w:rPr>
          <w:rFonts w:ascii="Times New Roman" w:hAnsi="Times New Roman" w:cs="Times New Roman"/>
          <w:sz w:val="18"/>
          <w:szCs w:val="18"/>
          <w:lang w:val="en-US"/>
        </w:rPr>
        <w:t xml:space="preserve">. </w:t>
      </w:r>
      <w:r w:rsidRPr="002569C1">
        <w:rPr>
          <w:rFonts w:ascii="Times New Roman" w:hAnsi="Times New Roman" w:cs="Times New Roman"/>
          <w:sz w:val="18"/>
          <w:szCs w:val="18"/>
        </w:rPr>
        <w:t>2011 Member of the Swedish speaking rural expert group appointed by the rural policy committee of Finland (YTR).</w:t>
      </w:r>
    </w:p>
    <w:p w:rsidR="00F81865" w:rsidRPr="002569C1" w:rsidRDefault="00F81865" w:rsidP="00F81865">
      <w:pPr>
        <w:spacing w:line="240" w:lineRule="auto"/>
        <w:rPr>
          <w:rFonts w:ascii="Times New Roman" w:eastAsia="Times New Roman" w:hAnsi="Times New Roman" w:cs="Times New Roman"/>
          <w:color w:val="000000"/>
          <w:sz w:val="18"/>
          <w:szCs w:val="18"/>
        </w:rPr>
      </w:pPr>
      <w:r w:rsidRPr="00FF36BF">
        <w:rPr>
          <w:rFonts w:ascii="Times New Roman" w:eastAsia="Times New Roman" w:hAnsi="Times New Roman" w:cs="Times New Roman"/>
          <w:b/>
          <w:bCs/>
          <w:color w:val="000000"/>
          <w:sz w:val="18"/>
          <w:szCs w:val="18"/>
        </w:rPr>
        <w:t xml:space="preserve">Publications: </w:t>
      </w:r>
      <w:r w:rsidRPr="00FF36BF">
        <w:rPr>
          <w:rFonts w:ascii="Times New Roman" w:eastAsia="Times New Roman" w:hAnsi="Times New Roman" w:cs="Times New Roman"/>
          <w:color w:val="000000"/>
          <w:sz w:val="18"/>
          <w:szCs w:val="18"/>
        </w:rPr>
        <w:t xml:space="preserve">Svels, K., and Sande, A. (2016). Solving landscape related conflicts through transnational learning? The case of transboundary Nordic World Heritage sites. </w:t>
      </w:r>
      <w:r w:rsidRPr="00FF36BF">
        <w:rPr>
          <w:rFonts w:ascii="Times New Roman" w:eastAsia="Times New Roman" w:hAnsi="Times New Roman" w:cs="Times New Roman"/>
          <w:i/>
          <w:iCs/>
          <w:color w:val="000000"/>
          <w:sz w:val="18"/>
          <w:szCs w:val="18"/>
        </w:rPr>
        <w:t>Landscape Research,</w:t>
      </w:r>
      <w:r w:rsidRPr="00FF36BF">
        <w:rPr>
          <w:rFonts w:ascii="Times New Roman" w:eastAsia="Times New Roman" w:hAnsi="Times New Roman" w:cs="Times New Roman"/>
          <w:color w:val="000000"/>
          <w:sz w:val="18"/>
          <w:szCs w:val="18"/>
        </w:rPr>
        <w:t xml:space="preserve"> Vol. 41(5), 524–537. Svels (2015) World Heritage, Tourism and Community Involvement: A Comparative Study of the High Coast (Sweden) and Kvarken Archipelago (Finland), </w:t>
      </w:r>
      <w:r w:rsidRPr="00FF36BF">
        <w:rPr>
          <w:rFonts w:ascii="Times New Roman" w:eastAsia="Times New Roman" w:hAnsi="Times New Roman" w:cs="Times New Roman"/>
          <w:i/>
          <w:iCs/>
          <w:color w:val="000000"/>
          <w:sz w:val="18"/>
          <w:szCs w:val="18"/>
        </w:rPr>
        <w:t>Scandinavian Journal of Hospitality and Tourism,</w:t>
      </w:r>
      <w:r w:rsidRPr="00FF36BF">
        <w:rPr>
          <w:rFonts w:ascii="Times New Roman" w:eastAsia="Times New Roman" w:hAnsi="Times New Roman" w:cs="Times New Roman"/>
          <w:color w:val="000000"/>
          <w:sz w:val="18"/>
          <w:szCs w:val="18"/>
        </w:rPr>
        <w:t xml:space="preserve"> 2015 Vol.15, No. 1-2, 1–19. Svels (2011). MacCannell revisited in Kvarken Archipelago, Finland,</w:t>
      </w:r>
      <w:r w:rsidRPr="00FF36BF">
        <w:rPr>
          <w:rFonts w:ascii="Times New Roman" w:eastAsia="Times New Roman" w:hAnsi="Times New Roman" w:cs="Times New Roman"/>
          <w:i/>
          <w:iCs/>
          <w:color w:val="000000"/>
          <w:sz w:val="18"/>
          <w:szCs w:val="18"/>
        </w:rPr>
        <w:t xml:space="preserve"> Journal of Tourism and Cultural Change</w:t>
      </w:r>
      <w:r w:rsidRPr="00FF36BF">
        <w:rPr>
          <w:rFonts w:ascii="Times New Roman" w:eastAsia="Times New Roman" w:hAnsi="Times New Roman" w:cs="Times New Roman"/>
          <w:color w:val="000000"/>
          <w:sz w:val="18"/>
          <w:szCs w:val="18"/>
        </w:rPr>
        <w:t xml:space="preserve"> volume 9, Number 3, September 2011.  George, E.W., &amp; Svels, K. (2013). Learning Transnational Learning: A Trans-Atlantic Perspective</w:t>
      </w:r>
      <w:r w:rsidRPr="00FF36BF">
        <w:rPr>
          <w:rFonts w:ascii="Times New Roman" w:eastAsia="Times New Roman" w:hAnsi="Times New Roman" w:cs="Times New Roman"/>
          <w:i/>
          <w:iCs/>
          <w:color w:val="000000"/>
          <w:sz w:val="18"/>
          <w:szCs w:val="18"/>
        </w:rPr>
        <w:t xml:space="preserve"> </w:t>
      </w:r>
      <w:r w:rsidRPr="00FF36BF">
        <w:rPr>
          <w:rFonts w:ascii="Times New Roman" w:eastAsia="Times New Roman" w:hAnsi="Times New Roman" w:cs="Times New Roman"/>
          <w:color w:val="000000"/>
          <w:sz w:val="18"/>
          <w:szCs w:val="18"/>
        </w:rPr>
        <w:t xml:space="preserve">in Mariussen and Virkkala (eds) </w:t>
      </w:r>
      <w:r w:rsidRPr="00FF36BF">
        <w:rPr>
          <w:rFonts w:ascii="Times New Roman" w:eastAsia="Times New Roman" w:hAnsi="Times New Roman" w:cs="Times New Roman"/>
          <w:i/>
          <w:iCs/>
          <w:color w:val="000000"/>
          <w:sz w:val="18"/>
          <w:szCs w:val="18"/>
        </w:rPr>
        <w:t>Learning by Transnational Learning</w:t>
      </w:r>
      <w:r w:rsidRPr="00FF36BF">
        <w:rPr>
          <w:rFonts w:ascii="Times New Roman" w:eastAsia="Times New Roman" w:hAnsi="Times New Roman" w:cs="Times New Roman"/>
          <w:color w:val="000000"/>
          <w:sz w:val="18"/>
          <w:szCs w:val="18"/>
        </w:rPr>
        <w:t xml:space="preserve"> (Routledge). Åberg, K &amp; Svels, K. (2013). Developing Destinations in </w:t>
      </w:r>
      <w:r w:rsidRPr="00FF36BF">
        <w:rPr>
          <w:rFonts w:ascii="Times New Roman" w:eastAsia="Times New Roman" w:hAnsi="Times New Roman" w:cs="Times New Roman"/>
          <w:i/>
          <w:iCs/>
          <w:color w:val="000000"/>
          <w:sz w:val="18"/>
          <w:szCs w:val="18"/>
        </w:rPr>
        <w:t>Botnia-Atlantica institute Newsletter 3/2013</w:t>
      </w:r>
      <w:r w:rsidRPr="00FF36BF">
        <w:rPr>
          <w:rFonts w:ascii="Times New Roman" w:eastAsia="Times New Roman" w:hAnsi="Times New Roman" w:cs="Times New Roman"/>
          <w:color w:val="000000"/>
          <w:sz w:val="18"/>
          <w:szCs w:val="18"/>
        </w:rPr>
        <w:t>.</w:t>
      </w:r>
    </w:p>
    <w:p w:rsidR="00F81865" w:rsidRPr="002569C1" w:rsidRDefault="00F81865" w:rsidP="00F81865">
      <w:pPr>
        <w:spacing w:line="240" w:lineRule="auto"/>
        <w:rPr>
          <w:rFonts w:ascii="Times New Roman" w:eastAsia="Times New Roman" w:hAnsi="Times New Roman" w:cs="Times New Roman"/>
          <w:sz w:val="18"/>
          <w:szCs w:val="18"/>
        </w:rPr>
      </w:pPr>
      <w:r w:rsidRPr="00FF36BF">
        <w:rPr>
          <w:rFonts w:ascii="Times New Roman" w:eastAsia="Times New Roman" w:hAnsi="Times New Roman" w:cs="Times New Roman"/>
          <w:b/>
          <w:bCs/>
          <w:color w:val="000000"/>
          <w:sz w:val="18"/>
          <w:szCs w:val="18"/>
          <w:u w:val="single"/>
        </w:rPr>
        <w:t>Mag. Dr. Robert Gutounig:</w:t>
      </w:r>
      <w:r w:rsidRPr="00FF36BF">
        <w:rPr>
          <w:rFonts w:ascii="Times New Roman" w:eastAsia="Times New Roman" w:hAnsi="Times New Roman" w:cs="Times New Roman"/>
          <w:b/>
          <w:bCs/>
          <w:color w:val="000000"/>
          <w:sz w:val="18"/>
          <w:szCs w:val="18"/>
        </w:rPr>
        <w:t xml:space="preserve"> </w:t>
      </w:r>
      <w:r w:rsidRPr="00FF36BF">
        <w:rPr>
          <w:rFonts w:ascii="Times New Roman" w:eastAsia="Times New Roman" w:hAnsi="Times New Roman" w:cs="Times New Roman"/>
          <w:color w:val="000000"/>
          <w:sz w:val="18"/>
          <w:szCs w:val="18"/>
        </w:rPr>
        <w:t xml:space="preserve">Research fellow/academic staff. </w:t>
      </w:r>
      <w:r w:rsidRPr="00FF36BF">
        <w:rPr>
          <w:rFonts w:ascii="Times New Roman" w:eastAsia="Times New Roman" w:hAnsi="Times New Roman" w:cs="Times New Roman"/>
          <w:b/>
          <w:bCs/>
          <w:color w:val="000000"/>
          <w:sz w:val="18"/>
          <w:szCs w:val="18"/>
        </w:rPr>
        <w:t>Affiliation</w:t>
      </w:r>
      <w:r w:rsidRPr="00FF36BF">
        <w:rPr>
          <w:rFonts w:ascii="Times New Roman" w:eastAsia="Times New Roman" w:hAnsi="Times New Roman" w:cs="Times New Roman"/>
          <w:color w:val="000000"/>
          <w:sz w:val="18"/>
          <w:szCs w:val="18"/>
        </w:rPr>
        <w:t xml:space="preserve">: Institute of Journalism &amp; Public Relations, FH JOANNEUM - University of Applied Sciences, Graz , Austria. </w:t>
      </w:r>
      <w:r w:rsidRPr="00FF36BF">
        <w:rPr>
          <w:rFonts w:ascii="Times New Roman" w:eastAsia="Times New Roman" w:hAnsi="Times New Roman" w:cs="Times New Roman"/>
          <w:b/>
          <w:bCs/>
          <w:color w:val="000000"/>
          <w:sz w:val="18"/>
          <w:szCs w:val="18"/>
        </w:rPr>
        <w:t>Web</w:t>
      </w:r>
      <w:r w:rsidRPr="00FF36BF">
        <w:rPr>
          <w:rFonts w:ascii="Times New Roman" w:eastAsia="Times New Roman" w:hAnsi="Times New Roman" w:cs="Times New Roman"/>
          <w:color w:val="000000"/>
          <w:sz w:val="18"/>
          <w:szCs w:val="18"/>
        </w:rPr>
        <w:t>:</w:t>
      </w:r>
      <w:hyperlink r:id="rId19" w:history="1">
        <w:r w:rsidRPr="002569C1">
          <w:rPr>
            <w:rFonts w:ascii="Times New Roman" w:eastAsia="Times New Roman" w:hAnsi="Times New Roman" w:cs="Times New Roman"/>
            <w:color w:val="000000"/>
            <w:sz w:val="18"/>
            <w:szCs w:val="18"/>
          </w:rPr>
          <w:t xml:space="preserve"> </w:t>
        </w:r>
        <w:r w:rsidRPr="002569C1">
          <w:rPr>
            <w:rFonts w:ascii="Times New Roman" w:eastAsia="Times New Roman" w:hAnsi="Times New Roman" w:cs="Times New Roman"/>
            <w:color w:val="1155CC"/>
            <w:sz w:val="18"/>
            <w:szCs w:val="18"/>
            <w:u w:val="single"/>
          </w:rPr>
          <w:t>https://fh-joanneum.at/en/university/person/robert-gutounig</w:t>
        </w:r>
      </w:hyperlink>
      <w:r w:rsidRPr="002569C1">
        <w:rPr>
          <w:rFonts w:ascii="Times New Roman" w:eastAsia="Times New Roman" w:hAnsi="Times New Roman" w:cs="Times New Roman"/>
          <w:sz w:val="18"/>
          <w:szCs w:val="18"/>
        </w:rPr>
        <w:t xml:space="preserve"> </w:t>
      </w:r>
      <w:r w:rsidRPr="00FF36BF">
        <w:rPr>
          <w:rFonts w:ascii="Times New Roman" w:eastAsia="Times New Roman" w:hAnsi="Times New Roman" w:cs="Times New Roman"/>
          <w:b/>
          <w:bCs/>
          <w:color w:val="000000"/>
          <w:sz w:val="18"/>
          <w:szCs w:val="18"/>
        </w:rPr>
        <w:t xml:space="preserve">Education: </w:t>
      </w:r>
      <w:r w:rsidRPr="00FF36BF">
        <w:rPr>
          <w:rFonts w:ascii="Times New Roman" w:eastAsia="Times New Roman" w:hAnsi="Times New Roman" w:cs="Times New Roman"/>
          <w:color w:val="000000"/>
          <w:sz w:val="18"/>
          <w:szCs w:val="18"/>
        </w:rPr>
        <w:t xml:space="preserve">2012 PhD (Philosophy) University of Graz, </w:t>
      </w:r>
      <w:r w:rsidRPr="00FF36BF">
        <w:rPr>
          <w:rFonts w:ascii="Times New Roman" w:eastAsia="Times New Roman" w:hAnsi="Times New Roman" w:cs="Times New Roman"/>
          <w:b/>
          <w:bCs/>
          <w:color w:val="000000"/>
          <w:sz w:val="18"/>
          <w:szCs w:val="18"/>
        </w:rPr>
        <w:t xml:space="preserve">Knowledge processes in digital networks and its social impacts. </w:t>
      </w:r>
      <w:r w:rsidRPr="00FF36BF">
        <w:rPr>
          <w:rFonts w:ascii="Times New Roman" w:eastAsia="Times New Roman" w:hAnsi="Times New Roman" w:cs="Times New Roman"/>
          <w:color w:val="000000"/>
          <w:sz w:val="18"/>
          <w:szCs w:val="18"/>
        </w:rPr>
        <w:t xml:space="preserve">2001-2002 Postgraduate “International Project Management” at the University of Graz, Austria; 1995-2001 MA German language/literature, Philosophy, </w:t>
      </w:r>
      <w:r w:rsidRPr="00FF36BF">
        <w:rPr>
          <w:rFonts w:ascii="Times New Roman" w:eastAsia="Times New Roman" w:hAnsi="Times New Roman" w:cs="Times New Roman"/>
          <w:b/>
          <w:bCs/>
          <w:color w:val="000000"/>
          <w:sz w:val="18"/>
          <w:szCs w:val="18"/>
        </w:rPr>
        <w:t>Information &amp; Knowledge Management and Cultural Management</w:t>
      </w:r>
      <w:r w:rsidRPr="00FF36BF">
        <w:rPr>
          <w:rFonts w:ascii="Times New Roman" w:eastAsia="Times New Roman" w:hAnsi="Times New Roman" w:cs="Times New Roman"/>
          <w:color w:val="000000"/>
          <w:sz w:val="18"/>
          <w:szCs w:val="18"/>
        </w:rPr>
        <w:t>, University of Graz.</w:t>
      </w:r>
      <w:r w:rsidRPr="002569C1">
        <w:rPr>
          <w:rFonts w:ascii="Times New Roman" w:eastAsia="Times New Roman" w:hAnsi="Times New Roman" w:cs="Times New Roman"/>
          <w:sz w:val="18"/>
          <w:szCs w:val="18"/>
        </w:rPr>
        <w:t xml:space="preserve"> </w:t>
      </w:r>
    </w:p>
    <w:p w:rsidR="00F81865" w:rsidRPr="002569C1" w:rsidRDefault="00F81865" w:rsidP="00F81865">
      <w:pPr>
        <w:spacing w:line="240" w:lineRule="auto"/>
        <w:rPr>
          <w:rFonts w:ascii="Times New Roman" w:eastAsia="Times New Roman" w:hAnsi="Times New Roman" w:cs="Times New Roman"/>
          <w:sz w:val="18"/>
          <w:szCs w:val="18"/>
        </w:rPr>
      </w:pPr>
      <w:r w:rsidRPr="00FF36BF">
        <w:rPr>
          <w:rFonts w:ascii="Times New Roman" w:eastAsia="Times New Roman" w:hAnsi="Times New Roman" w:cs="Times New Roman"/>
          <w:b/>
          <w:bCs/>
          <w:color w:val="000000"/>
          <w:sz w:val="18"/>
          <w:szCs w:val="18"/>
        </w:rPr>
        <w:t xml:space="preserve">Professional work experience: </w:t>
      </w:r>
      <w:r w:rsidRPr="00FF36BF">
        <w:rPr>
          <w:rFonts w:ascii="Times New Roman" w:eastAsia="Times New Roman" w:hAnsi="Times New Roman" w:cs="Times New Roman"/>
          <w:color w:val="000000"/>
          <w:sz w:val="18"/>
          <w:szCs w:val="18"/>
        </w:rPr>
        <w:t>2013-2015 Country Manager Austria, Community Manager,</w:t>
      </w:r>
      <w:hyperlink r:id="rId20" w:history="1">
        <w:r w:rsidRPr="002569C1">
          <w:rPr>
            <w:rFonts w:ascii="Times New Roman" w:eastAsia="Times New Roman" w:hAnsi="Times New Roman" w:cs="Times New Roman"/>
            <w:color w:val="000000"/>
            <w:sz w:val="18"/>
            <w:szCs w:val="18"/>
          </w:rPr>
          <w:t xml:space="preserve"> </w:t>
        </w:r>
        <w:r w:rsidRPr="002569C1">
          <w:rPr>
            <w:rFonts w:ascii="Times New Roman" w:eastAsia="Times New Roman" w:hAnsi="Times New Roman" w:cs="Times New Roman"/>
            <w:color w:val="1155CC"/>
            <w:sz w:val="18"/>
            <w:szCs w:val="18"/>
            <w:u w:val="single"/>
          </w:rPr>
          <w:t>http://brandsupply.com</w:t>
        </w:r>
      </w:hyperlink>
      <w:r w:rsidRPr="00FF36BF">
        <w:rPr>
          <w:rFonts w:ascii="Times New Roman" w:eastAsia="Times New Roman" w:hAnsi="Times New Roman" w:cs="Times New Roman"/>
          <w:color w:val="000000"/>
          <w:sz w:val="18"/>
          <w:szCs w:val="18"/>
        </w:rPr>
        <w:t>, 2007-2012 Project Manager for New Media at Styrian Business Promotion Agency (SFG),</w:t>
      </w:r>
      <w:hyperlink r:id="rId21" w:history="1">
        <w:r w:rsidRPr="002569C1">
          <w:rPr>
            <w:rFonts w:ascii="Times New Roman" w:eastAsia="Times New Roman" w:hAnsi="Times New Roman" w:cs="Times New Roman"/>
            <w:color w:val="000000"/>
            <w:sz w:val="18"/>
            <w:szCs w:val="18"/>
          </w:rPr>
          <w:t xml:space="preserve"> </w:t>
        </w:r>
        <w:r w:rsidRPr="002569C1">
          <w:rPr>
            <w:rFonts w:ascii="Times New Roman" w:eastAsia="Times New Roman" w:hAnsi="Times New Roman" w:cs="Times New Roman"/>
            <w:color w:val="1155CC"/>
            <w:sz w:val="18"/>
            <w:szCs w:val="18"/>
            <w:u w:val="single"/>
          </w:rPr>
          <w:t>http//sfg.at</w:t>
        </w:r>
      </w:hyperlink>
      <w:r w:rsidRPr="00FF36BF">
        <w:rPr>
          <w:rFonts w:ascii="Times New Roman" w:eastAsia="Times New Roman" w:hAnsi="Times New Roman" w:cs="Times New Roman"/>
          <w:color w:val="000000"/>
          <w:sz w:val="18"/>
          <w:szCs w:val="18"/>
        </w:rPr>
        <w:t xml:space="preserve">. </w:t>
      </w:r>
      <w:r w:rsidRPr="00FF36BF">
        <w:rPr>
          <w:rFonts w:ascii="Times New Roman" w:eastAsia="Times New Roman" w:hAnsi="Times New Roman" w:cs="Times New Roman"/>
          <w:b/>
          <w:bCs/>
          <w:color w:val="000000"/>
          <w:sz w:val="18"/>
          <w:szCs w:val="18"/>
        </w:rPr>
        <w:t> </w:t>
      </w:r>
      <w:r w:rsidRPr="002569C1">
        <w:rPr>
          <w:rFonts w:ascii="Times New Roman" w:eastAsia="Times New Roman" w:hAnsi="Times New Roman" w:cs="Times New Roman"/>
          <w:sz w:val="18"/>
          <w:szCs w:val="18"/>
        </w:rPr>
        <w:t xml:space="preserve">  </w:t>
      </w:r>
    </w:p>
    <w:p w:rsidR="00F81865" w:rsidRPr="002569C1" w:rsidRDefault="00F81865" w:rsidP="00F81865">
      <w:pPr>
        <w:spacing w:line="240" w:lineRule="auto"/>
        <w:rPr>
          <w:rFonts w:ascii="Times New Roman" w:eastAsia="Times New Roman" w:hAnsi="Times New Roman" w:cs="Times New Roman"/>
          <w:sz w:val="18"/>
          <w:szCs w:val="18"/>
        </w:rPr>
      </w:pPr>
      <w:r w:rsidRPr="002569C1">
        <w:rPr>
          <w:rFonts w:ascii="Times New Roman" w:eastAsia="Times New Roman" w:hAnsi="Times New Roman" w:cs="Times New Roman"/>
          <w:b/>
          <w:bCs/>
          <w:color w:val="000000"/>
          <w:sz w:val="18"/>
          <w:szCs w:val="18"/>
        </w:rPr>
        <w:t xml:space="preserve">Publications: </w:t>
      </w:r>
      <w:r w:rsidRPr="002569C1">
        <w:rPr>
          <w:rFonts w:ascii="Times New Roman" w:eastAsia="Times New Roman" w:hAnsi="Times New Roman" w:cs="Times New Roman"/>
          <w:color w:val="000000"/>
          <w:sz w:val="18"/>
          <w:szCs w:val="18"/>
        </w:rPr>
        <w:t>(2016) Dennerlein, S., Gutounig, R., Goldgruber, E., &amp; Schweiger, S. “Web 2.0 Messaging Tools for Knowledge Management? Exploring the Potentials of Slack” In S. Moffett &amp; B. Galbraith (Eds.), Proceedings of the 17h European Conference on Knowledge Management. (pp. 225–232). Belfast: Academic Conferences and Publishing International Limited. (2015)</w:t>
      </w:r>
      <w:r w:rsidRPr="002569C1">
        <w:rPr>
          <w:rFonts w:ascii="Times New Roman" w:eastAsia="Times New Roman" w:hAnsi="Times New Roman" w:cs="Times New Roman"/>
          <w:b/>
          <w:bCs/>
          <w:color w:val="000000"/>
          <w:sz w:val="18"/>
          <w:szCs w:val="18"/>
        </w:rPr>
        <w:t xml:space="preserve"> </w:t>
      </w:r>
      <w:r w:rsidRPr="002569C1">
        <w:rPr>
          <w:rFonts w:ascii="Times New Roman" w:eastAsia="Times New Roman" w:hAnsi="Times New Roman" w:cs="Times New Roman"/>
          <w:i/>
          <w:iCs/>
          <w:color w:val="000000"/>
          <w:sz w:val="18"/>
          <w:szCs w:val="18"/>
        </w:rPr>
        <w:t>Wissen in digitalen Netzwerken. Potenziale Neuer Medien für Wissensprozesse</w:t>
      </w:r>
      <w:r w:rsidRPr="002569C1">
        <w:rPr>
          <w:rFonts w:ascii="Times New Roman" w:eastAsia="Times New Roman" w:hAnsi="Times New Roman" w:cs="Times New Roman"/>
          <w:color w:val="000000"/>
          <w:sz w:val="18"/>
          <w:szCs w:val="18"/>
        </w:rPr>
        <w:t xml:space="preserve">. Springer Verlag., (2015). Lukac, M. &amp; Gutounig R. “From Usage Guides to Wikipedia. Recontextualizing the discourse on language use”. In: </w:t>
      </w:r>
      <w:r w:rsidRPr="002569C1">
        <w:rPr>
          <w:rFonts w:ascii="Times New Roman" w:eastAsia="Times New Roman" w:hAnsi="Times New Roman" w:cs="Times New Roman"/>
          <w:i/>
          <w:iCs/>
          <w:color w:val="000000"/>
          <w:sz w:val="18"/>
          <w:szCs w:val="18"/>
        </w:rPr>
        <w:t>Discourse In and Through the Media. Recontextualizing and Reconceptualizing Expert Discourse.</w:t>
      </w:r>
      <w:r w:rsidRPr="002569C1">
        <w:rPr>
          <w:rFonts w:ascii="Times New Roman" w:eastAsia="Times New Roman" w:hAnsi="Times New Roman" w:cs="Times New Roman"/>
          <w:color w:val="000000"/>
          <w:sz w:val="18"/>
          <w:szCs w:val="18"/>
        </w:rPr>
        <w:t xml:space="preserve"> Marina Bondi, Silvia Cacchiani, Davide Mazzi (ed.) Cambridge Scholars Publishing.</w:t>
      </w:r>
      <w:r w:rsidRPr="002569C1">
        <w:rPr>
          <w:rFonts w:ascii="Times New Roman" w:eastAsia="Times New Roman" w:hAnsi="Times New Roman" w:cs="Times New Roman"/>
          <w:i/>
          <w:iCs/>
          <w:color w:val="000000"/>
          <w:sz w:val="18"/>
          <w:szCs w:val="18"/>
        </w:rPr>
        <w:t xml:space="preserve"> </w:t>
      </w:r>
      <w:r w:rsidRPr="002569C1">
        <w:rPr>
          <w:rFonts w:ascii="Times New Roman" w:eastAsia="Times New Roman" w:hAnsi="Times New Roman" w:cs="Times New Roman"/>
          <w:color w:val="000000"/>
          <w:sz w:val="18"/>
          <w:szCs w:val="18"/>
        </w:rPr>
        <w:t> (2007)</w:t>
      </w:r>
      <w:r w:rsidRPr="002569C1">
        <w:rPr>
          <w:rFonts w:ascii="Times New Roman" w:eastAsia="Times New Roman" w:hAnsi="Times New Roman" w:cs="Times New Roman"/>
          <w:i/>
          <w:iCs/>
          <w:color w:val="000000"/>
          <w:sz w:val="18"/>
          <w:szCs w:val="18"/>
        </w:rPr>
        <w:t xml:space="preserve"> </w:t>
      </w:r>
      <w:r w:rsidRPr="002569C1">
        <w:rPr>
          <w:rFonts w:ascii="Times New Roman" w:eastAsia="Times New Roman" w:hAnsi="Times New Roman" w:cs="Times New Roman"/>
          <w:color w:val="000000"/>
          <w:sz w:val="18"/>
          <w:szCs w:val="18"/>
        </w:rPr>
        <w:t xml:space="preserve">Gutounig, R., Ditzel, B., Sammer, M., Tuppinger, J. &amp; Willfort, R.: "Grundlagen des Wissensmanagements". In: </w:t>
      </w:r>
      <w:r w:rsidRPr="002569C1">
        <w:rPr>
          <w:rFonts w:ascii="Times New Roman" w:eastAsia="Times New Roman" w:hAnsi="Times New Roman" w:cs="Times New Roman"/>
          <w:i/>
          <w:iCs/>
          <w:color w:val="000000"/>
          <w:sz w:val="18"/>
          <w:szCs w:val="18"/>
        </w:rPr>
        <w:t>Praxishandbuch Wissensmanagement. Integratives Wissensmanagement</w:t>
      </w:r>
      <w:r w:rsidRPr="002569C1">
        <w:rPr>
          <w:rFonts w:ascii="Times New Roman" w:eastAsia="Times New Roman" w:hAnsi="Times New Roman" w:cs="Times New Roman"/>
          <w:color w:val="000000"/>
          <w:sz w:val="18"/>
          <w:szCs w:val="18"/>
        </w:rPr>
        <w:t>. Verlag der Technischen Universität Graz.</w:t>
      </w:r>
    </w:p>
    <w:p w:rsidR="00F81865" w:rsidRPr="00F81865" w:rsidRDefault="00F81865" w:rsidP="00F81865">
      <w:pPr>
        <w:spacing w:after="0" w:line="240" w:lineRule="auto"/>
        <w:ind w:left="720"/>
        <w:textAlignment w:val="baseline"/>
        <w:rPr>
          <w:rFonts w:ascii="Times New Roman" w:eastAsia="Times New Roman" w:hAnsi="Times New Roman" w:cs="Times New Roman"/>
          <w:color w:val="000000"/>
          <w:sz w:val="24"/>
          <w:szCs w:val="24"/>
        </w:rPr>
      </w:pPr>
      <w:bookmarkStart w:id="0" w:name="_GoBack"/>
      <w:bookmarkEnd w:id="0"/>
    </w:p>
    <w:sectPr w:rsidR="00F81865" w:rsidRPr="00F81865" w:rsidSect="008B48A3">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BAF" w:rsidRDefault="00DC5BAF" w:rsidP="00BB1A02">
      <w:pPr>
        <w:spacing w:after="0" w:line="240" w:lineRule="auto"/>
      </w:pPr>
      <w:r>
        <w:separator/>
      </w:r>
    </w:p>
  </w:endnote>
  <w:endnote w:type="continuationSeparator" w:id="0">
    <w:p w:rsidR="00DC5BAF" w:rsidRDefault="00DC5BAF" w:rsidP="00BB1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6630"/>
      <w:docPartObj>
        <w:docPartGallery w:val="Page Numbers (Bottom of Page)"/>
        <w:docPartUnique/>
      </w:docPartObj>
    </w:sdtPr>
    <w:sdtEndPr/>
    <w:sdtContent>
      <w:p w:rsidR="00BB1A02" w:rsidRDefault="00DC5BAF">
        <w:pPr>
          <w:pStyle w:val="Pieddepage"/>
          <w:jc w:val="right"/>
        </w:pPr>
        <w:r>
          <w:fldChar w:fldCharType="begin"/>
        </w:r>
        <w:r>
          <w:instrText xml:space="preserve"> PAGE   \* MERGEFORMAT </w:instrText>
        </w:r>
        <w:r>
          <w:fldChar w:fldCharType="separate"/>
        </w:r>
        <w:r w:rsidR="00F81865">
          <w:rPr>
            <w:noProof/>
          </w:rPr>
          <w:t>3</w:t>
        </w:r>
        <w:r>
          <w:rPr>
            <w:noProof/>
          </w:rPr>
          <w:fldChar w:fldCharType="end"/>
        </w:r>
      </w:p>
    </w:sdtContent>
  </w:sdt>
  <w:p w:rsidR="00BB1A02" w:rsidRDefault="00BB1A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BAF" w:rsidRDefault="00DC5BAF" w:rsidP="00BB1A02">
      <w:pPr>
        <w:spacing w:after="0" w:line="240" w:lineRule="auto"/>
      </w:pPr>
      <w:r>
        <w:separator/>
      </w:r>
    </w:p>
  </w:footnote>
  <w:footnote w:type="continuationSeparator" w:id="0">
    <w:p w:rsidR="00DC5BAF" w:rsidRDefault="00DC5BAF" w:rsidP="00BB1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17C06"/>
    <w:multiLevelType w:val="multilevel"/>
    <w:tmpl w:val="89CE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766813"/>
    <w:multiLevelType w:val="multilevel"/>
    <w:tmpl w:val="93000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B70D80"/>
    <w:multiLevelType w:val="multilevel"/>
    <w:tmpl w:val="24A2B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AC"/>
    <w:rsid w:val="00001E42"/>
    <w:rsid w:val="000230BF"/>
    <w:rsid w:val="000709D0"/>
    <w:rsid w:val="001133C5"/>
    <w:rsid w:val="0022564B"/>
    <w:rsid w:val="002545AC"/>
    <w:rsid w:val="0026440F"/>
    <w:rsid w:val="002832E8"/>
    <w:rsid w:val="002B09CE"/>
    <w:rsid w:val="0032564D"/>
    <w:rsid w:val="003273DC"/>
    <w:rsid w:val="003540B6"/>
    <w:rsid w:val="003A61D5"/>
    <w:rsid w:val="003E6D3E"/>
    <w:rsid w:val="00420F70"/>
    <w:rsid w:val="004302A4"/>
    <w:rsid w:val="004856C9"/>
    <w:rsid w:val="004C1AEF"/>
    <w:rsid w:val="004D06E8"/>
    <w:rsid w:val="005113C9"/>
    <w:rsid w:val="005745A1"/>
    <w:rsid w:val="0059271C"/>
    <w:rsid w:val="00611DF2"/>
    <w:rsid w:val="006378A7"/>
    <w:rsid w:val="006A57B5"/>
    <w:rsid w:val="006B65BF"/>
    <w:rsid w:val="006E41FF"/>
    <w:rsid w:val="007077B7"/>
    <w:rsid w:val="00713EC3"/>
    <w:rsid w:val="007538E0"/>
    <w:rsid w:val="007952DC"/>
    <w:rsid w:val="00805FE5"/>
    <w:rsid w:val="008A0F39"/>
    <w:rsid w:val="008A45FB"/>
    <w:rsid w:val="008B48A3"/>
    <w:rsid w:val="00902E7C"/>
    <w:rsid w:val="00936357"/>
    <w:rsid w:val="009F2D4C"/>
    <w:rsid w:val="00A04EBE"/>
    <w:rsid w:val="00A10906"/>
    <w:rsid w:val="00A246FE"/>
    <w:rsid w:val="00A30C1F"/>
    <w:rsid w:val="00AB3DA9"/>
    <w:rsid w:val="00AF123D"/>
    <w:rsid w:val="00B04F47"/>
    <w:rsid w:val="00B72249"/>
    <w:rsid w:val="00BB1A02"/>
    <w:rsid w:val="00BC779B"/>
    <w:rsid w:val="00C60961"/>
    <w:rsid w:val="00CD7463"/>
    <w:rsid w:val="00CE5AE2"/>
    <w:rsid w:val="00DC5BAF"/>
    <w:rsid w:val="00DF2CA2"/>
    <w:rsid w:val="00E35E7D"/>
    <w:rsid w:val="00ED777E"/>
    <w:rsid w:val="00F67F92"/>
    <w:rsid w:val="00F8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6BF3"/>
  <w15:docId w15:val="{A3DBCF59-7957-4A09-B577-5AC1E457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48A3"/>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545A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ienhypertexte">
    <w:name w:val="Hyperlink"/>
    <w:basedOn w:val="Policepardfaut"/>
    <w:uiPriority w:val="99"/>
    <w:unhideWhenUsed/>
    <w:rsid w:val="00420F70"/>
    <w:rPr>
      <w:color w:val="0000FF" w:themeColor="hyperlink"/>
      <w:u w:val="single"/>
    </w:rPr>
  </w:style>
  <w:style w:type="character" w:styleId="Lienhypertextesuivivisit">
    <w:name w:val="FollowedHyperlink"/>
    <w:basedOn w:val="Policepardfaut"/>
    <w:uiPriority w:val="99"/>
    <w:semiHidden/>
    <w:unhideWhenUsed/>
    <w:rsid w:val="00420F70"/>
    <w:rPr>
      <w:color w:val="800080" w:themeColor="followedHyperlink"/>
      <w:u w:val="single"/>
    </w:rPr>
  </w:style>
  <w:style w:type="paragraph" w:styleId="En-tte">
    <w:name w:val="header"/>
    <w:basedOn w:val="Normal"/>
    <w:link w:val="En-tteCar"/>
    <w:uiPriority w:val="99"/>
    <w:semiHidden/>
    <w:unhideWhenUsed/>
    <w:rsid w:val="00BB1A02"/>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BB1A02"/>
    <w:rPr>
      <w:lang w:val="en-GB"/>
    </w:rPr>
  </w:style>
  <w:style w:type="paragraph" w:styleId="Pieddepage">
    <w:name w:val="footer"/>
    <w:basedOn w:val="Normal"/>
    <w:link w:val="PieddepageCar"/>
    <w:uiPriority w:val="99"/>
    <w:unhideWhenUsed/>
    <w:rsid w:val="00BB1A0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B1A02"/>
    <w:rPr>
      <w:lang w:val="en-GB"/>
    </w:rPr>
  </w:style>
  <w:style w:type="paragraph" w:styleId="Textedebulles">
    <w:name w:val="Balloon Text"/>
    <w:basedOn w:val="Normal"/>
    <w:link w:val="TextedebullesCar"/>
    <w:uiPriority w:val="99"/>
    <w:semiHidden/>
    <w:unhideWhenUsed/>
    <w:rsid w:val="00BB1A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1A0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189">
      <w:bodyDiv w:val="1"/>
      <w:marLeft w:val="0"/>
      <w:marRight w:val="0"/>
      <w:marTop w:val="0"/>
      <w:marBottom w:val="0"/>
      <w:divBdr>
        <w:top w:val="none" w:sz="0" w:space="0" w:color="auto"/>
        <w:left w:val="none" w:sz="0" w:space="0" w:color="auto"/>
        <w:bottom w:val="none" w:sz="0" w:space="0" w:color="auto"/>
        <w:right w:val="none" w:sz="0" w:space="0" w:color="auto"/>
      </w:divBdr>
    </w:div>
    <w:div w:id="69158773">
      <w:bodyDiv w:val="1"/>
      <w:marLeft w:val="0"/>
      <w:marRight w:val="0"/>
      <w:marTop w:val="0"/>
      <w:marBottom w:val="0"/>
      <w:divBdr>
        <w:top w:val="none" w:sz="0" w:space="0" w:color="auto"/>
        <w:left w:val="none" w:sz="0" w:space="0" w:color="auto"/>
        <w:bottom w:val="none" w:sz="0" w:space="0" w:color="auto"/>
        <w:right w:val="none" w:sz="0" w:space="0" w:color="auto"/>
      </w:divBdr>
    </w:div>
    <w:div w:id="122238331">
      <w:bodyDiv w:val="1"/>
      <w:marLeft w:val="0"/>
      <w:marRight w:val="0"/>
      <w:marTop w:val="0"/>
      <w:marBottom w:val="0"/>
      <w:divBdr>
        <w:top w:val="none" w:sz="0" w:space="0" w:color="auto"/>
        <w:left w:val="none" w:sz="0" w:space="0" w:color="auto"/>
        <w:bottom w:val="none" w:sz="0" w:space="0" w:color="auto"/>
        <w:right w:val="none" w:sz="0" w:space="0" w:color="auto"/>
      </w:divBdr>
    </w:div>
    <w:div w:id="204568287">
      <w:bodyDiv w:val="1"/>
      <w:marLeft w:val="0"/>
      <w:marRight w:val="0"/>
      <w:marTop w:val="0"/>
      <w:marBottom w:val="0"/>
      <w:divBdr>
        <w:top w:val="none" w:sz="0" w:space="0" w:color="auto"/>
        <w:left w:val="none" w:sz="0" w:space="0" w:color="auto"/>
        <w:bottom w:val="none" w:sz="0" w:space="0" w:color="auto"/>
        <w:right w:val="none" w:sz="0" w:space="0" w:color="auto"/>
      </w:divBdr>
    </w:div>
    <w:div w:id="315108899">
      <w:bodyDiv w:val="1"/>
      <w:marLeft w:val="0"/>
      <w:marRight w:val="0"/>
      <w:marTop w:val="0"/>
      <w:marBottom w:val="0"/>
      <w:divBdr>
        <w:top w:val="none" w:sz="0" w:space="0" w:color="auto"/>
        <w:left w:val="none" w:sz="0" w:space="0" w:color="auto"/>
        <w:bottom w:val="none" w:sz="0" w:space="0" w:color="auto"/>
        <w:right w:val="none" w:sz="0" w:space="0" w:color="auto"/>
      </w:divBdr>
    </w:div>
    <w:div w:id="425924508">
      <w:bodyDiv w:val="1"/>
      <w:marLeft w:val="0"/>
      <w:marRight w:val="0"/>
      <w:marTop w:val="0"/>
      <w:marBottom w:val="0"/>
      <w:divBdr>
        <w:top w:val="none" w:sz="0" w:space="0" w:color="auto"/>
        <w:left w:val="none" w:sz="0" w:space="0" w:color="auto"/>
        <w:bottom w:val="none" w:sz="0" w:space="0" w:color="auto"/>
        <w:right w:val="none" w:sz="0" w:space="0" w:color="auto"/>
      </w:divBdr>
    </w:div>
    <w:div w:id="508955727">
      <w:bodyDiv w:val="1"/>
      <w:marLeft w:val="0"/>
      <w:marRight w:val="0"/>
      <w:marTop w:val="0"/>
      <w:marBottom w:val="0"/>
      <w:divBdr>
        <w:top w:val="none" w:sz="0" w:space="0" w:color="auto"/>
        <w:left w:val="none" w:sz="0" w:space="0" w:color="auto"/>
        <w:bottom w:val="none" w:sz="0" w:space="0" w:color="auto"/>
        <w:right w:val="none" w:sz="0" w:space="0" w:color="auto"/>
      </w:divBdr>
    </w:div>
    <w:div w:id="652759636">
      <w:bodyDiv w:val="1"/>
      <w:marLeft w:val="0"/>
      <w:marRight w:val="0"/>
      <w:marTop w:val="0"/>
      <w:marBottom w:val="0"/>
      <w:divBdr>
        <w:top w:val="none" w:sz="0" w:space="0" w:color="auto"/>
        <w:left w:val="none" w:sz="0" w:space="0" w:color="auto"/>
        <w:bottom w:val="none" w:sz="0" w:space="0" w:color="auto"/>
        <w:right w:val="none" w:sz="0" w:space="0" w:color="auto"/>
      </w:divBdr>
    </w:div>
    <w:div w:id="697507383">
      <w:bodyDiv w:val="1"/>
      <w:marLeft w:val="0"/>
      <w:marRight w:val="0"/>
      <w:marTop w:val="0"/>
      <w:marBottom w:val="0"/>
      <w:divBdr>
        <w:top w:val="none" w:sz="0" w:space="0" w:color="auto"/>
        <w:left w:val="none" w:sz="0" w:space="0" w:color="auto"/>
        <w:bottom w:val="none" w:sz="0" w:space="0" w:color="auto"/>
        <w:right w:val="none" w:sz="0" w:space="0" w:color="auto"/>
      </w:divBdr>
    </w:div>
    <w:div w:id="820192111">
      <w:bodyDiv w:val="1"/>
      <w:marLeft w:val="0"/>
      <w:marRight w:val="0"/>
      <w:marTop w:val="0"/>
      <w:marBottom w:val="0"/>
      <w:divBdr>
        <w:top w:val="none" w:sz="0" w:space="0" w:color="auto"/>
        <w:left w:val="none" w:sz="0" w:space="0" w:color="auto"/>
        <w:bottom w:val="none" w:sz="0" w:space="0" w:color="auto"/>
        <w:right w:val="none" w:sz="0" w:space="0" w:color="auto"/>
      </w:divBdr>
    </w:div>
    <w:div w:id="1138450692">
      <w:bodyDiv w:val="1"/>
      <w:marLeft w:val="0"/>
      <w:marRight w:val="0"/>
      <w:marTop w:val="0"/>
      <w:marBottom w:val="0"/>
      <w:divBdr>
        <w:top w:val="none" w:sz="0" w:space="0" w:color="auto"/>
        <w:left w:val="none" w:sz="0" w:space="0" w:color="auto"/>
        <w:bottom w:val="none" w:sz="0" w:space="0" w:color="auto"/>
        <w:right w:val="none" w:sz="0" w:space="0" w:color="auto"/>
      </w:divBdr>
      <w:divsChild>
        <w:div w:id="1652253398">
          <w:marLeft w:val="0"/>
          <w:marRight w:val="0"/>
          <w:marTop w:val="0"/>
          <w:marBottom w:val="200"/>
          <w:divBdr>
            <w:top w:val="none" w:sz="0" w:space="0" w:color="auto"/>
            <w:left w:val="none" w:sz="0" w:space="0" w:color="auto"/>
            <w:bottom w:val="none" w:sz="0" w:space="0" w:color="auto"/>
            <w:right w:val="none" w:sz="0" w:space="0" w:color="auto"/>
          </w:divBdr>
        </w:div>
      </w:divsChild>
    </w:div>
    <w:div w:id="13463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monground.cgpublisher.com/product/pub.247/prod.103" TargetMode="External"/><Relationship Id="rId13" Type="http://schemas.openxmlformats.org/officeDocument/2006/relationships/hyperlink" Target="http://kuumbwajazz.org/education/" TargetMode="External"/><Relationship Id="rId18" Type="http://schemas.openxmlformats.org/officeDocument/2006/relationships/hyperlink" Target="http://www.ruralpolicy.fi/en/" TargetMode="External"/><Relationship Id="rId3" Type="http://schemas.openxmlformats.org/officeDocument/2006/relationships/settings" Target="settings.xml"/><Relationship Id="rId21" Type="http://schemas.openxmlformats.org/officeDocument/2006/relationships/hyperlink" Target="http://sfg.at" TargetMode="External"/><Relationship Id="rId7" Type="http://schemas.openxmlformats.org/officeDocument/2006/relationships/hyperlink" Target="https://drive.google.com/file/d/0B7MZXFR1FZ0MbHM2Q2o2OVlfYVE/view?usp=sharing" TargetMode="External"/><Relationship Id="rId12" Type="http://schemas.openxmlformats.org/officeDocument/2006/relationships/hyperlink" Target="https://sunderland.academia.edu/RosalindaRuizScarfuto" TargetMode="External"/><Relationship Id="rId17" Type="http://schemas.openxmlformats.org/officeDocument/2006/relationships/hyperlink" Target="http://www.abo.fi/fakultet/Content/Document/document/28569" TargetMode="External"/><Relationship Id="rId2" Type="http://schemas.openxmlformats.org/officeDocument/2006/relationships/styles" Target="styles.xml"/><Relationship Id="rId16" Type="http://schemas.openxmlformats.org/officeDocument/2006/relationships/hyperlink" Target="http://ijhl.cgpublisher.com" TargetMode="External"/><Relationship Id="rId20" Type="http://schemas.openxmlformats.org/officeDocument/2006/relationships/hyperlink" Target="http://brandsuppl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yperallergic.com/211525/every-new-building-needs-an-alexander-calder-sculptur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seh.org/event/summer-school/" TargetMode="External"/><Relationship Id="rId23" Type="http://schemas.openxmlformats.org/officeDocument/2006/relationships/fontTable" Target="fontTable.xml"/><Relationship Id="rId10" Type="http://schemas.openxmlformats.org/officeDocument/2006/relationships/hyperlink" Target="https://drive.google.com/file/d/0B2zp_-wC_PSzXzZzeDRaS0tpdUU/view" TargetMode="External"/><Relationship Id="rId19" Type="http://schemas.openxmlformats.org/officeDocument/2006/relationships/hyperlink" Target="https://fh-joanneum.at/en/university/person/robert-gutounig" TargetMode="External"/><Relationship Id="rId4" Type="http://schemas.openxmlformats.org/officeDocument/2006/relationships/webSettings" Target="webSettings.xml"/><Relationship Id="rId9" Type="http://schemas.openxmlformats.org/officeDocument/2006/relationships/hyperlink" Target="http://manovich.net/index.php/projects/notes-on-instagrammism-and-mechanisms-of-contemporary-cultural-identity" TargetMode="External"/><Relationship Id="rId14" Type="http://schemas.openxmlformats.org/officeDocument/2006/relationships/hyperlink" Target="http://almatourism.unibo.i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1849</Words>
  <Characters>10171</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dc:creator>
  <cp:keywords/>
  <dc:description/>
  <cp:lastModifiedBy>MARIA GRAVARI-BARBAS</cp:lastModifiedBy>
  <cp:revision>2</cp:revision>
  <cp:lastPrinted>2017-02-15T16:35:00Z</cp:lastPrinted>
  <dcterms:created xsi:type="dcterms:W3CDTF">2017-02-15T19:22:00Z</dcterms:created>
  <dcterms:modified xsi:type="dcterms:W3CDTF">2017-02-15T19:22:00Z</dcterms:modified>
</cp:coreProperties>
</file>