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AF78B" w14:textId="5387BAAA" w:rsidR="002B744F" w:rsidRPr="00975362" w:rsidRDefault="002B744F" w:rsidP="002B744F">
      <w:pPr>
        <w:jc w:val="center"/>
        <w:rPr>
          <w:b/>
          <w:i/>
        </w:rPr>
      </w:pPr>
      <w:r w:rsidRPr="002B744F">
        <w:rPr>
          <w:b/>
          <w:i/>
        </w:rPr>
        <w:t>Archetypes of Ethnicity: Architecture and Expectations in China’s Ethnic Tourism</w:t>
      </w:r>
    </w:p>
    <w:p w14:paraId="3817612B" w14:textId="119405A4" w:rsidR="002B744F" w:rsidRPr="002B744F" w:rsidRDefault="002B744F" w:rsidP="002B744F">
      <w:pPr>
        <w:jc w:val="center"/>
      </w:pPr>
      <w:r w:rsidRPr="002B744F">
        <w:t>Jenny Chio</w:t>
      </w:r>
      <w:r w:rsidR="00975362">
        <w:t xml:space="preserve"> (</w:t>
      </w:r>
      <w:hyperlink r:id="rId5" w:history="1">
        <w:r w:rsidR="00975362" w:rsidRPr="00681C69">
          <w:rPr>
            <w:rStyle w:val="Hyperlink"/>
          </w:rPr>
          <w:t>jenny.chio@emory.edu</w:t>
        </w:r>
      </w:hyperlink>
      <w:r w:rsidR="00975362">
        <w:t>)</w:t>
      </w:r>
    </w:p>
    <w:p w14:paraId="6A1734C3" w14:textId="689267EF" w:rsidR="002B744F" w:rsidRDefault="002B744F" w:rsidP="002B744F">
      <w:pPr>
        <w:jc w:val="center"/>
      </w:pPr>
      <w:r w:rsidRPr="002B744F">
        <w:t>Assistant Professor of Anthropology</w:t>
      </w:r>
      <w:r w:rsidR="00A77E4D">
        <w:t>,</w:t>
      </w:r>
      <w:r w:rsidR="00975362">
        <w:t xml:space="preserve"> </w:t>
      </w:r>
      <w:r w:rsidRPr="002B744F">
        <w:t>Emory University</w:t>
      </w:r>
      <w:r w:rsidR="006B1767">
        <w:t xml:space="preserve"> (USA)</w:t>
      </w:r>
    </w:p>
    <w:p w14:paraId="283DF67A" w14:textId="77777777" w:rsidR="006B1767" w:rsidRPr="006B1767" w:rsidRDefault="006B1767" w:rsidP="004D4F3A"/>
    <w:p w14:paraId="085CDD0B" w14:textId="15445A9F" w:rsidR="006B1767" w:rsidRDefault="006B1767" w:rsidP="004D4F3A">
      <w:r>
        <w:rPr>
          <w:b/>
        </w:rPr>
        <w:t>Abstract:</w:t>
      </w:r>
      <w:r w:rsidR="004E7ECF">
        <w:tab/>
      </w:r>
    </w:p>
    <w:p w14:paraId="66BCEDB9" w14:textId="283F7E7A" w:rsidR="006B1767" w:rsidRDefault="006B1767" w:rsidP="004D4F3A">
      <w:r>
        <w:tab/>
      </w:r>
      <w:r w:rsidR="004D4F3A">
        <w:t>When touris</w:t>
      </w:r>
      <w:r>
        <w:t xml:space="preserve">ts complain </w:t>
      </w:r>
      <w:r w:rsidR="004D4F3A">
        <w:t xml:space="preserve">that the sights and sites in a destination “all look the same,” </w:t>
      </w:r>
      <w:r w:rsidR="00BF2D10">
        <w:t xml:space="preserve">what exactly does </w:t>
      </w:r>
      <w:r w:rsidR="00A77E4D">
        <w:t xml:space="preserve">this </w:t>
      </w:r>
      <w:r w:rsidR="00BF2D10">
        <w:t>mean? How is the tension between architectural uniformity (codified in building codes, regulations, and restrictions) reconciled with, or alongside, imaginations of otherness, differ</w:t>
      </w:r>
      <w:r w:rsidR="000D1081">
        <w:t xml:space="preserve">ence, and distinction? </w:t>
      </w:r>
      <w:r>
        <w:t>H</w:t>
      </w:r>
      <w:r w:rsidR="004D4F3A">
        <w:t>ow do these expect</w:t>
      </w:r>
      <w:r w:rsidR="000D1081">
        <w:t>ations write themselves onto</w:t>
      </w:r>
      <w:r w:rsidR="004D4F3A">
        <w:t xml:space="preserve"> bodies and landscapes in </w:t>
      </w:r>
      <w:proofErr w:type="spellStart"/>
      <w:r w:rsidR="004D4F3A">
        <w:t>touristed</w:t>
      </w:r>
      <w:proofErr w:type="spellEnd"/>
      <w:r w:rsidR="004D4F3A">
        <w:t xml:space="preserve"> places? </w:t>
      </w:r>
      <w:r w:rsidR="00A77E4D">
        <w:t>Th</w:t>
      </w:r>
      <w:r w:rsidR="004D4F3A">
        <w:t>is paper investigate</w:t>
      </w:r>
      <w:r w:rsidR="000D1081">
        <w:t>s</w:t>
      </w:r>
      <w:r w:rsidR="004D4F3A">
        <w:t xml:space="preserve"> the empirical and conceptual linkages between w</w:t>
      </w:r>
      <w:r w:rsidR="000D1081">
        <w:t xml:space="preserve">hat is seen, what is shown, and </w:t>
      </w:r>
      <w:r w:rsidR="004D4F3A">
        <w:t>what is experienced</w:t>
      </w:r>
      <w:r w:rsidR="000D1081">
        <w:t xml:space="preserve"> as these ideas and imaginaries are</w:t>
      </w:r>
      <w:r w:rsidR="004D4F3A">
        <w:t xml:space="preserve"> rendered visible in the materials, textures, and veneer</w:t>
      </w:r>
      <w:r w:rsidR="000D1081">
        <w:t>s</w:t>
      </w:r>
      <w:r w:rsidR="00A77E4D">
        <w:t xml:space="preserve"> of “ethnic architecture,</w:t>
      </w:r>
      <w:r w:rsidR="004D4F3A">
        <w:t xml:space="preserve">” </w:t>
      </w:r>
      <w:r w:rsidR="00A77E4D">
        <w:t>with an ethnographic focus on Chinese ethnic tourism.</w:t>
      </w:r>
    </w:p>
    <w:p w14:paraId="73D66F47" w14:textId="62F1911F" w:rsidR="006B1767" w:rsidRDefault="006B1767" w:rsidP="004D4F3A">
      <w:r>
        <w:tab/>
      </w:r>
      <w:r w:rsidR="00A77E4D">
        <w:t>I argue that, in China’s ethnic tourism development,</w:t>
      </w:r>
      <w:r w:rsidR="004E7ECF">
        <w:t xml:space="preserve"> </w:t>
      </w:r>
      <w:r w:rsidR="00A77E4D">
        <w:t>tourism architecture results in the</w:t>
      </w:r>
      <w:r w:rsidR="004E7ECF">
        <w:t xml:space="preserve"> formation and rei</w:t>
      </w:r>
      <w:r w:rsidR="0006207F">
        <w:t xml:space="preserve">teration of ethnic archetypes: </w:t>
      </w:r>
      <w:r w:rsidR="004E7ECF">
        <w:t>idealized structures, forms, and classifications of “ways of being [and appearing] ethnic” (cf. Ha</w:t>
      </w:r>
      <w:r w:rsidR="00A77E4D">
        <w:t>rrell 2001) that not only</w:t>
      </w:r>
      <w:r w:rsidR="004E7ECF">
        <w:t xml:space="preserve"> shape physical built environments but</w:t>
      </w:r>
      <w:r w:rsidR="0006207F">
        <w:t xml:space="preserve"> also</w:t>
      </w:r>
      <w:r w:rsidR="004E7ECF">
        <w:t xml:space="preserve"> social, lived relations. </w:t>
      </w:r>
      <w:r w:rsidR="004D4F3A">
        <w:t xml:space="preserve">Geographers and anthropologists </w:t>
      </w:r>
      <w:r w:rsidR="004E7ECF">
        <w:t>have repeatedly noted the political importance of village renovations, reconstruction, and resettlement as key p</w:t>
      </w:r>
      <w:r w:rsidR="00975362">
        <w:t>arts of Chinese state efforts to promote</w:t>
      </w:r>
      <w:r w:rsidR="004E7ECF">
        <w:t xml:space="preserve"> rural economic development and </w:t>
      </w:r>
      <w:r w:rsidR="00975362">
        <w:t xml:space="preserve">maintain social stability </w:t>
      </w:r>
      <w:r w:rsidR="004E7ECF">
        <w:t>(see Chio</w:t>
      </w:r>
      <w:r w:rsidR="00975362">
        <w:t xml:space="preserve"> 2014, </w:t>
      </w:r>
      <w:r w:rsidR="004E7ECF">
        <w:t xml:space="preserve">Oakes </w:t>
      </w:r>
      <w:r>
        <w:t xml:space="preserve">2011, and </w:t>
      </w:r>
      <w:proofErr w:type="spellStart"/>
      <w:r>
        <w:t>Yeh</w:t>
      </w:r>
      <w:proofErr w:type="spellEnd"/>
      <w:r>
        <w:t xml:space="preserve"> 2013</w:t>
      </w:r>
      <w:r w:rsidR="004E7ECF">
        <w:t xml:space="preserve">). Tourism development and cultural heritage preservation have thus become convenient justifications for these projects, and indeed, the observation that many villages, across ethnic groups and varied topographies, all look alike </w:t>
      </w:r>
      <w:r w:rsidR="0006207F">
        <w:t>serves as</w:t>
      </w:r>
      <w:r w:rsidR="004E7ECF">
        <w:t xml:space="preserve"> c</w:t>
      </w:r>
      <w:r w:rsidR="00D11629">
        <w:t>onfirmation that state programs, such as the campaign to “Build a</w:t>
      </w:r>
      <w:r w:rsidR="00975362">
        <w:t xml:space="preserve"> New Socialist Countryside” launched in the</w:t>
      </w:r>
      <w:r w:rsidR="00D11629">
        <w:t xml:space="preserve"> the mid-2000s, </w:t>
      </w:r>
      <w:r w:rsidR="004E7ECF">
        <w:t xml:space="preserve">have been </w:t>
      </w:r>
      <w:r w:rsidR="00A77E4D">
        <w:t>successful</w:t>
      </w:r>
      <w:r w:rsidR="004E7ECF">
        <w:t xml:space="preserve">. </w:t>
      </w:r>
      <w:r w:rsidR="00D11629">
        <w:t>In my paper, I</w:t>
      </w:r>
      <w:r w:rsidR="00975362">
        <w:t xml:space="preserve"> will analyze how ethnic identity has become “</w:t>
      </w:r>
      <w:proofErr w:type="spellStart"/>
      <w:r w:rsidR="00975362">
        <w:t>archetyped</w:t>
      </w:r>
      <w:proofErr w:type="spellEnd"/>
      <w:r w:rsidR="00975362">
        <w:t xml:space="preserve">” in specific architectural forms meant to index touristic expectations and </w:t>
      </w:r>
      <w:r w:rsidR="00D11629">
        <w:t xml:space="preserve">to simultaneously </w:t>
      </w:r>
      <w:r w:rsidR="00975362">
        <w:t>reinforce</w:t>
      </w:r>
      <w:r w:rsidR="00D11629">
        <w:t xml:space="preserve"> </w:t>
      </w:r>
      <w:r w:rsidR="00975362">
        <w:t>the strength of the central Chinese state</w:t>
      </w:r>
      <w:r w:rsidR="00D11629">
        <w:t xml:space="preserve">. </w:t>
      </w:r>
      <w:r w:rsidR="0006207F">
        <w:t>A</w:t>
      </w:r>
      <w:r w:rsidR="00975362">
        <w:t>rchitectural sameness</w:t>
      </w:r>
      <w:r w:rsidR="00A77E4D">
        <w:t xml:space="preserve"> thus </w:t>
      </w:r>
      <w:r w:rsidR="00975362">
        <w:t xml:space="preserve">operates as a </w:t>
      </w:r>
      <w:proofErr w:type="gramStart"/>
      <w:r w:rsidR="00975362">
        <w:t>politically-charged</w:t>
      </w:r>
      <w:proofErr w:type="gramEnd"/>
      <w:r w:rsidR="00975362">
        <w:t xml:space="preserve"> m</w:t>
      </w:r>
      <w:r w:rsidR="00A77E4D">
        <w:t>eans of “neutralizing” undesirable</w:t>
      </w:r>
      <w:r w:rsidR="00975362">
        <w:t xml:space="preserve"> socio-eco</w:t>
      </w:r>
      <w:r w:rsidR="00A77E4D">
        <w:t xml:space="preserve">nomic and cultural differences. </w:t>
      </w:r>
      <w:r w:rsidR="00CA0AE1">
        <w:t xml:space="preserve"> </w:t>
      </w:r>
      <w:r w:rsidR="004E7ECF">
        <w:t xml:space="preserve"> </w:t>
      </w:r>
    </w:p>
    <w:p w14:paraId="0561108F" w14:textId="5B5D1E06" w:rsidR="00975362" w:rsidRPr="00A77E4D" w:rsidRDefault="00975362" w:rsidP="004D4F3A">
      <w:pPr>
        <w:rPr>
          <w:i/>
        </w:rPr>
      </w:pPr>
      <w:r w:rsidRPr="00A77E4D">
        <w:rPr>
          <w:i/>
        </w:rPr>
        <w:t>Works Cited:</w:t>
      </w:r>
      <w:bookmarkStart w:id="0" w:name="_GoBack"/>
      <w:bookmarkEnd w:id="0"/>
    </w:p>
    <w:p w14:paraId="3A8B7A1E" w14:textId="77777777" w:rsidR="00975362" w:rsidRPr="006B1767" w:rsidRDefault="00975362" w:rsidP="00975362">
      <w:r w:rsidRPr="006B1767">
        <w:t xml:space="preserve">Chio, Jenny. 2014. </w:t>
      </w:r>
      <w:r w:rsidRPr="006B1767">
        <w:rPr>
          <w:i/>
          <w:iCs/>
        </w:rPr>
        <w:t>A Landscape of Travel: The Work of Tourism in Rural Ethnic China</w:t>
      </w:r>
      <w:r w:rsidRPr="006B1767">
        <w:t>. Seattle: University of Washington Press.</w:t>
      </w:r>
    </w:p>
    <w:p w14:paraId="77C4FE4F" w14:textId="092E6B58" w:rsidR="00975362" w:rsidRPr="006B1767" w:rsidRDefault="00975362" w:rsidP="00975362">
      <w:r w:rsidRPr="006B1767">
        <w:t xml:space="preserve">Harrell, </w:t>
      </w:r>
      <w:proofErr w:type="spellStart"/>
      <w:r w:rsidRPr="006B1767">
        <w:t>Stevan</w:t>
      </w:r>
      <w:proofErr w:type="spellEnd"/>
      <w:r w:rsidRPr="006B1767">
        <w:t xml:space="preserve">. 2001. </w:t>
      </w:r>
      <w:r w:rsidRPr="006B1767">
        <w:rPr>
          <w:i/>
        </w:rPr>
        <w:t xml:space="preserve">Ways of Being Ethnic in Southwest China. </w:t>
      </w:r>
      <w:r w:rsidRPr="006B1767">
        <w:t>Seattle: University of Washington Press.</w:t>
      </w:r>
    </w:p>
    <w:p w14:paraId="4C3E60AE" w14:textId="4602AD5C" w:rsidR="00975362" w:rsidRPr="006B1767" w:rsidRDefault="00975362" w:rsidP="00975362">
      <w:r w:rsidRPr="006B1767">
        <w:t xml:space="preserve">Oakes, Tim. 2011. “Laser Tag and Other Rural Diversions: The Village as China’s Urban Playground.” </w:t>
      </w:r>
      <w:proofErr w:type="gramStart"/>
      <w:r w:rsidRPr="006B1767">
        <w:rPr>
          <w:i/>
        </w:rPr>
        <w:t>Harvard Asia Quarterly</w:t>
      </w:r>
      <w:r w:rsidRPr="006B1767">
        <w:t xml:space="preserve"> 13 (3): 25–30.</w:t>
      </w:r>
      <w:proofErr w:type="gramEnd"/>
    </w:p>
    <w:p w14:paraId="54D8D686" w14:textId="662C0E2B" w:rsidR="00975362" w:rsidRPr="006B1767" w:rsidRDefault="00975362" w:rsidP="00975362">
      <w:proofErr w:type="spellStart"/>
      <w:proofErr w:type="gramStart"/>
      <w:r w:rsidRPr="006B1767">
        <w:t>Yeh</w:t>
      </w:r>
      <w:proofErr w:type="spellEnd"/>
      <w:r w:rsidRPr="006B1767">
        <w:t>, Emily T. 2013.</w:t>
      </w:r>
      <w:proofErr w:type="gramEnd"/>
      <w:r w:rsidRPr="006B1767">
        <w:t xml:space="preserve"> </w:t>
      </w:r>
      <w:r w:rsidRPr="006B1767">
        <w:rPr>
          <w:i/>
        </w:rPr>
        <w:t xml:space="preserve">Taming Tibet: Landscape transformation and the gift of Chinese development. </w:t>
      </w:r>
      <w:r w:rsidRPr="006B1767">
        <w:t>Ithaca: Cornell University Press.</w:t>
      </w:r>
    </w:p>
    <w:p w14:paraId="7A5540E0" w14:textId="77777777" w:rsidR="006B1767" w:rsidRDefault="006B1767" w:rsidP="00975362">
      <w:pPr>
        <w:rPr>
          <w:sz w:val="20"/>
          <w:szCs w:val="20"/>
        </w:rPr>
      </w:pPr>
    </w:p>
    <w:p w14:paraId="6C952A56" w14:textId="77777777" w:rsidR="006B1767" w:rsidRDefault="006B1767" w:rsidP="006B1767">
      <w:pPr>
        <w:rPr>
          <w:b/>
        </w:rPr>
      </w:pPr>
      <w:r>
        <w:rPr>
          <w:b/>
        </w:rPr>
        <w:t>Author Biography:</w:t>
      </w:r>
    </w:p>
    <w:p w14:paraId="31862273" w14:textId="77777777" w:rsidR="006B1767" w:rsidRPr="00913C81" w:rsidRDefault="006B1767" w:rsidP="006B1767">
      <w:pPr>
        <w:rPr>
          <w:rFonts w:eastAsia="Times New Roman" w:cs="Times New Roman"/>
        </w:rPr>
      </w:pPr>
      <w:r w:rsidRPr="00913C81">
        <w:rPr>
          <w:rFonts w:eastAsia="Times New Roman" w:cs="Times New Roman"/>
        </w:rPr>
        <w:t xml:space="preserve">Jenny Chio is Assistant Professor of Anthropology at Emory University and Co-Editor of </w:t>
      </w:r>
      <w:r w:rsidRPr="00913C81">
        <w:rPr>
          <w:rFonts w:eastAsia="Times New Roman" w:cs="Times New Roman"/>
          <w:i/>
        </w:rPr>
        <w:t>Visual Anthropology Review</w:t>
      </w:r>
      <w:r w:rsidRPr="00913C81">
        <w:rPr>
          <w:rFonts w:eastAsia="Times New Roman" w:cs="Times New Roman"/>
        </w:rPr>
        <w:t xml:space="preserve">, the journal of the Society for Visual Anthropology. In 2016-2017, she is a Fellow at the </w:t>
      </w:r>
      <w:proofErr w:type="spellStart"/>
      <w:r w:rsidRPr="00913C81">
        <w:rPr>
          <w:rFonts w:eastAsia="Times New Roman" w:cs="Times New Roman"/>
        </w:rPr>
        <w:t>Morphomata</w:t>
      </w:r>
      <w:proofErr w:type="spellEnd"/>
      <w:r w:rsidRPr="00913C81">
        <w:rPr>
          <w:rFonts w:eastAsia="Times New Roman" w:cs="Times New Roman"/>
        </w:rPr>
        <w:t xml:space="preserve"> International Center for Advanced</w:t>
      </w:r>
      <w:r>
        <w:rPr>
          <w:rFonts w:eastAsia="Times New Roman" w:cs="Times New Roman"/>
        </w:rPr>
        <w:t xml:space="preserve"> Studies, University of Cologne.</w:t>
      </w:r>
      <w:r w:rsidRPr="00913C81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bCs/>
        </w:rPr>
        <w:t>Her scholarship examines</w:t>
      </w:r>
      <w:r w:rsidRPr="00913C81">
        <w:rPr>
          <w:rFonts w:eastAsia="Times New Roman" w:cs="Times New Roman"/>
          <w:bCs/>
        </w:rPr>
        <w:t xml:space="preserve"> social transformations in rural China, with a critical focus on the politics of mobility, ethnic minority subjectivities, and vernacular media practices. </w:t>
      </w:r>
      <w:r w:rsidRPr="00913C81">
        <w:rPr>
          <w:rFonts w:eastAsia="Times New Roman" w:cs="Times New Roman"/>
        </w:rPr>
        <w:t xml:space="preserve">She is the author of </w:t>
      </w:r>
      <w:r w:rsidRPr="00913C81">
        <w:rPr>
          <w:rFonts w:eastAsia="Times New Roman" w:cs="Times New Roman"/>
          <w:i/>
          <w:iCs/>
        </w:rPr>
        <w:t>A Landscape of Travel: The Work of Tourism in Rural Ethnic China</w:t>
      </w:r>
      <w:r w:rsidRPr="00913C81">
        <w:rPr>
          <w:rFonts w:eastAsia="Times New Roman" w:cs="Times New Roman"/>
        </w:rPr>
        <w:t xml:space="preserve"> (2014, University of Washington Press) and the director of </w:t>
      </w:r>
      <w:proofErr w:type="spellStart"/>
      <w:r w:rsidRPr="00913C81">
        <w:rPr>
          <w:rFonts w:ascii="Libian SC Regular" w:eastAsia="Times New Roman" w:hAnsi="Libian SC Regular" w:cs="Libian SC Regular"/>
          <w:i/>
          <w:iCs/>
        </w:rPr>
        <w:t>农家乐</w:t>
      </w:r>
      <w:proofErr w:type="spellEnd"/>
      <w:r w:rsidRPr="00913C81">
        <w:rPr>
          <w:rFonts w:eastAsia="Times New Roman" w:cs="Times New Roman"/>
          <w:i/>
          <w:iCs/>
        </w:rPr>
        <w:t xml:space="preserve"> Peasant Family Happiness </w:t>
      </w:r>
      <w:r w:rsidRPr="006B1767">
        <w:rPr>
          <w:rFonts w:eastAsia="Times New Roman" w:cs="Times New Roman"/>
          <w:iCs/>
        </w:rPr>
        <w:t>(</w:t>
      </w:r>
      <w:r w:rsidRPr="00913C81">
        <w:rPr>
          <w:rFonts w:eastAsia="Times New Roman" w:cs="Times New Roman"/>
        </w:rPr>
        <w:t>2013, Berkeley Media), which won the 2014 David Plath Media Prize given by the Society of East Asian Anthropology.</w:t>
      </w:r>
    </w:p>
    <w:p w14:paraId="6FC17AE9" w14:textId="77777777" w:rsidR="006B1767" w:rsidRDefault="006B1767" w:rsidP="00975362">
      <w:pPr>
        <w:rPr>
          <w:sz w:val="20"/>
          <w:szCs w:val="20"/>
        </w:rPr>
      </w:pPr>
    </w:p>
    <w:p w14:paraId="33A6DDA4" w14:textId="77777777" w:rsidR="006B1767" w:rsidRPr="00975362" w:rsidRDefault="006B1767" w:rsidP="00975362">
      <w:pPr>
        <w:rPr>
          <w:i/>
          <w:sz w:val="20"/>
          <w:szCs w:val="20"/>
        </w:rPr>
      </w:pPr>
    </w:p>
    <w:sectPr w:rsidR="006B1767" w:rsidRPr="00975362" w:rsidSect="006B1767">
      <w:pgSz w:w="11900" w:h="16840"/>
      <w:pgMar w:top="1440" w:right="1440" w:bottom="1440" w:left="144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4F"/>
    <w:rsid w:val="0006207F"/>
    <w:rsid w:val="000D1081"/>
    <w:rsid w:val="0020142A"/>
    <w:rsid w:val="002208EF"/>
    <w:rsid w:val="002B744F"/>
    <w:rsid w:val="00452E39"/>
    <w:rsid w:val="00476E36"/>
    <w:rsid w:val="004D4F3A"/>
    <w:rsid w:val="004E7ECF"/>
    <w:rsid w:val="00587191"/>
    <w:rsid w:val="006B1767"/>
    <w:rsid w:val="008019E3"/>
    <w:rsid w:val="00812133"/>
    <w:rsid w:val="00975362"/>
    <w:rsid w:val="00A0742D"/>
    <w:rsid w:val="00A77E4D"/>
    <w:rsid w:val="00BF2D10"/>
    <w:rsid w:val="00CA0AE1"/>
    <w:rsid w:val="00D11629"/>
    <w:rsid w:val="00DA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81FB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44F"/>
    <w:rPr>
      <w:rFonts w:eastAsia="宋体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4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44F"/>
    <w:rPr>
      <w:rFonts w:eastAsia="宋体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enny.chio@emory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533</Words>
  <Characters>3040</Characters>
  <Application>Microsoft Macintosh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Chio</dc:creator>
  <cp:keywords/>
  <dc:description/>
  <cp:lastModifiedBy>Jenny Chio</cp:lastModifiedBy>
  <cp:revision>4</cp:revision>
  <dcterms:created xsi:type="dcterms:W3CDTF">2017-02-01T08:48:00Z</dcterms:created>
  <dcterms:modified xsi:type="dcterms:W3CDTF">2017-02-02T13:23:00Z</dcterms:modified>
</cp:coreProperties>
</file>