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84" w:rsidRDefault="00F80E53" w:rsidP="00D70884">
      <w:pPr>
        <w:ind w:firstLine="720"/>
        <w:jc w:val="both"/>
        <w:rPr>
          <w:rFonts w:ascii="Times New Roman" w:hAnsi="Times New Roman" w:cs="Times New Roman"/>
          <w:color w:val="000000" w:themeColor="text1"/>
          <w:sz w:val="24"/>
          <w:szCs w:val="24"/>
        </w:rPr>
      </w:pPr>
      <w:bookmarkStart w:id="0" w:name="_GoBack"/>
      <w:bookmarkEnd w:id="0"/>
      <w:r w:rsidRPr="00DD523C">
        <w:rPr>
          <w:rFonts w:ascii="Times New Roman" w:hAnsi="Times New Roman" w:cs="Times New Roman"/>
          <w:color w:val="000000" w:themeColor="text1"/>
          <w:sz w:val="24"/>
          <w:szCs w:val="24"/>
        </w:rPr>
        <w:t>The project explores the image culture of Japan, and its transnational application analyzed through a postmodern framework. The primary focus is on the global production and consumption of</w:t>
      </w:r>
      <w:r w:rsidRPr="00DD523C">
        <w:rPr>
          <w:rFonts w:ascii="Times New Roman" w:hAnsi="Times New Roman" w:cs="Times New Roman"/>
          <w:i/>
          <w:color w:val="000000" w:themeColor="text1"/>
          <w:sz w:val="24"/>
          <w:szCs w:val="24"/>
        </w:rPr>
        <w:t xml:space="preserve"> anime</w:t>
      </w:r>
      <w:r w:rsidRPr="00DD523C">
        <w:rPr>
          <w:rFonts w:ascii="Times New Roman" w:hAnsi="Times New Roman" w:cs="Times New Roman"/>
          <w:color w:val="000000" w:themeColor="text1"/>
          <w:sz w:val="24"/>
          <w:szCs w:val="24"/>
        </w:rPr>
        <w:t xml:space="preserve"> and </w:t>
      </w:r>
      <w:r w:rsidRPr="00DD523C">
        <w:rPr>
          <w:rFonts w:ascii="Times New Roman" w:hAnsi="Times New Roman" w:cs="Times New Roman"/>
          <w:i/>
          <w:color w:val="000000" w:themeColor="text1"/>
          <w:sz w:val="24"/>
          <w:szCs w:val="24"/>
        </w:rPr>
        <w:t>manga</w:t>
      </w:r>
      <w:r w:rsidRPr="00DD523C">
        <w:rPr>
          <w:rFonts w:ascii="Times New Roman" w:hAnsi="Times New Roman" w:cs="Times New Roman"/>
          <w:color w:val="000000" w:themeColor="text1"/>
          <w:sz w:val="24"/>
          <w:szCs w:val="24"/>
        </w:rPr>
        <w:t>, and how through a postmodernist lens, there is now a blurring between simulacrum and ‘the real’ within Japan’s image-scape. The findings from this project establishes a correlat</w:t>
      </w:r>
      <w:r w:rsidR="00D150B1">
        <w:rPr>
          <w:rFonts w:ascii="Times New Roman" w:hAnsi="Times New Roman" w:cs="Times New Roman"/>
          <w:color w:val="000000" w:themeColor="text1"/>
          <w:sz w:val="24"/>
          <w:szCs w:val="24"/>
        </w:rPr>
        <w:t xml:space="preserve">ion between </w:t>
      </w:r>
      <w:r w:rsidR="00CC6E92">
        <w:rPr>
          <w:rFonts w:ascii="Times New Roman" w:hAnsi="Times New Roman" w:cs="Times New Roman"/>
          <w:color w:val="000000" w:themeColor="text1"/>
          <w:sz w:val="24"/>
          <w:szCs w:val="24"/>
        </w:rPr>
        <w:t xml:space="preserve">global </w:t>
      </w:r>
      <w:r w:rsidR="00D150B1">
        <w:rPr>
          <w:rFonts w:ascii="Times New Roman" w:hAnsi="Times New Roman" w:cs="Times New Roman"/>
          <w:color w:val="000000" w:themeColor="text1"/>
          <w:sz w:val="24"/>
          <w:szCs w:val="24"/>
        </w:rPr>
        <w:t>capitalism</w:t>
      </w:r>
      <w:r w:rsidRPr="00DD523C">
        <w:rPr>
          <w:rFonts w:ascii="Times New Roman" w:hAnsi="Times New Roman" w:cs="Times New Roman"/>
          <w:color w:val="000000" w:themeColor="text1"/>
          <w:sz w:val="24"/>
          <w:szCs w:val="24"/>
        </w:rPr>
        <w:t>, Japan’</w:t>
      </w:r>
      <w:r w:rsidR="00DD523C">
        <w:rPr>
          <w:rFonts w:ascii="Times New Roman" w:hAnsi="Times New Roman" w:cs="Times New Roman"/>
          <w:color w:val="000000" w:themeColor="text1"/>
          <w:sz w:val="24"/>
          <w:szCs w:val="24"/>
        </w:rPr>
        <w:t>s</w:t>
      </w:r>
      <w:r w:rsidRPr="00DD523C">
        <w:rPr>
          <w:rFonts w:ascii="Times New Roman" w:hAnsi="Times New Roman" w:cs="Times New Roman"/>
          <w:color w:val="000000" w:themeColor="text1"/>
          <w:sz w:val="24"/>
          <w:szCs w:val="24"/>
        </w:rPr>
        <w:t xml:space="preserve"> cultural policy (</w:t>
      </w:r>
      <w:r w:rsidR="00CC6E92">
        <w:rPr>
          <w:rFonts w:ascii="Times New Roman" w:hAnsi="Times New Roman" w:cs="Times New Roman"/>
          <w:color w:val="000000" w:themeColor="text1"/>
          <w:sz w:val="24"/>
          <w:szCs w:val="24"/>
        </w:rPr>
        <w:t>Cool Japan/</w:t>
      </w:r>
      <w:r w:rsidR="00CC6E92" w:rsidRPr="00CC6E92">
        <w:rPr>
          <w:rFonts w:ascii="Times New Roman" w:hAnsi="Times New Roman" w:cs="Times New Roman"/>
          <w:color w:val="000000" w:themeColor="text1"/>
          <w:sz w:val="24"/>
          <w:szCs w:val="24"/>
        </w:rPr>
        <w:t>Gross National Cool</w:t>
      </w:r>
      <w:r w:rsidR="00AA5B1C">
        <w:rPr>
          <w:rFonts w:ascii="Times New Roman" w:hAnsi="Times New Roman" w:cs="Times New Roman"/>
          <w:color w:val="000000" w:themeColor="text1"/>
          <w:sz w:val="24"/>
          <w:szCs w:val="24"/>
        </w:rPr>
        <w:t xml:space="preserve">, </w:t>
      </w:r>
      <w:r w:rsidRPr="00DD523C">
        <w:rPr>
          <w:rFonts w:ascii="Times New Roman" w:hAnsi="Times New Roman" w:cs="Times New Roman"/>
          <w:color w:val="000000" w:themeColor="text1"/>
          <w:sz w:val="24"/>
          <w:szCs w:val="24"/>
        </w:rPr>
        <w:t>Ambassador(s) of Cuteness,</w:t>
      </w:r>
      <w:r w:rsidR="00AA5B1C">
        <w:rPr>
          <w:rFonts w:ascii="Times New Roman" w:hAnsi="Times New Roman" w:cs="Times New Roman"/>
          <w:color w:val="000000" w:themeColor="text1"/>
          <w:sz w:val="24"/>
          <w:szCs w:val="24"/>
        </w:rPr>
        <w:t xml:space="preserve"> Anime Ambassadors for the 2020 Tokyo Olympics, </w:t>
      </w:r>
      <w:r w:rsidRPr="00DD523C">
        <w:rPr>
          <w:rFonts w:ascii="Times New Roman" w:hAnsi="Times New Roman" w:cs="Times New Roman"/>
          <w:color w:val="000000" w:themeColor="text1"/>
          <w:sz w:val="24"/>
          <w:szCs w:val="24"/>
        </w:rPr>
        <w:t xml:space="preserve">etc.), and the transformation of Japan’s image-scape into what Jean </w:t>
      </w:r>
      <w:proofErr w:type="spellStart"/>
      <w:r w:rsidRPr="00DD523C">
        <w:rPr>
          <w:rFonts w:ascii="Times New Roman" w:hAnsi="Times New Roman" w:cs="Times New Roman"/>
          <w:color w:val="000000" w:themeColor="text1"/>
          <w:sz w:val="24"/>
          <w:szCs w:val="24"/>
        </w:rPr>
        <w:t>Baudrillard</w:t>
      </w:r>
      <w:proofErr w:type="spellEnd"/>
      <w:r w:rsidRPr="00DD523C">
        <w:rPr>
          <w:rFonts w:ascii="Times New Roman" w:hAnsi="Times New Roman" w:cs="Times New Roman"/>
          <w:color w:val="000000" w:themeColor="text1"/>
          <w:sz w:val="24"/>
          <w:szCs w:val="24"/>
        </w:rPr>
        <w:t xml:space="preserve"> refers to as a “Disneyland</w:t>
      </w:r>
      <w:r w:rsidR="00D70884">
        <w:rPr>
          <w:rFonts w:ascii="Times New Roman" w:hAnsi="Times New Roman" w:cs="Times New Roman"/>
          <w:color w:val="000000" w:themeColor="text1"/>
          <w:sz w:val="24"/>
          <w:szCs w:val="24"/>
        </w:rPr>
        <w:t>,</w:t>
      </w:r>
      <w:r w:rsidRPr="00DD523C">
        <w:rPr>
          <w:rFonts w:ascii="Times New Roman" w:hAnsi="Times New Roman" w:cs="Times New Roman"/>
          <w:color w:val="000000" w:themeColor="text1"/>
          <w:sz w:val="24"/>
          <w:szCs w:val="24"/>
        </w:rPr>
        <w:t>”</w:t>
      </w:r>
      <w:r w:rsidR="00D70884">
        <w:rPr>
          <w:rFonts w:ascii="Times New Roman" w:hAnsi="Times New Roman" w:cs="Times New Roman"/>
          <w:color w:val="000000" w:themeColor="text1"/>
          <w:sz w:val="24"/>
          <w:szCs w:val="24"/>
        </w:rPr>
        <w:t xml:space="preserve"> </w:t>
      </w:r>
      <w:r w:rsidR="005241B6">
        <w:rPr>
          <w:rFonts w:ascii="Times New Roman" w:hAnsi="Times New Roman" w:cs="Times New Roman"/>
          <w:color w:val="000000" w:themeColor="text1"/>
          <w:sz w:val="24"/>
          <w:szCs w:val="24"/>
        </w:rPr>
        <w:t xml:space="preserve">arguing </w:t>
      </w:r>
      <w:r w:rsidRPr="00DD523C">
        <w:rPr>
          <w:rFonts w:ascii="Times New Roman" w:hAnsi="Times New Roman" w:cs="Times New Roman"/>
          <w:color w:val="000000" w:themeColor="text1"/>
          <w:sz w:val="24"/>
          <w:szCs w:val="24"/>
        </w:rPr>
        <w:t>that in a postcolonial cul</w:t>
      </w:r>
      <w:r w:rsidR="005241B6">
        <w:rPr>
          <w:rFonts w:ascii="Times New Roman" w:hAnsi="Times New Roman" w:cs="Times New Roman"/>
          <w:color w:val="000000" w:themeColor="text1"/>
          <w:sz w:val="24"/>
          <w:szCs w:val="24"/>
        </w:rPr>
        <w:t>tural climate, national identities</w:t>
      </w:r>
      <w:r w:rsidRPr="00DD523C">
        <w:rPr>
          <w:rFonts w:ascii="Times New Roman" w:hAnsi="Times New Roman" w:cs="Times New Roman"/>
          <w:color w:val="000000" w:themeColor="text1"/>
          <w:sz w:val="24"/>
          <w:szCs w:val="24"/>
        </w:rPr>
        <w:t xml:space="preserve"> becomes codified into a database for f</w:t>
      </w:r>
      <w:r w:rsidR="00D150B1">
        <w:rPr>
          <w:rFonts w:ascii="Times New Roman" w:hAnsi="Times New Roman" w:cs="Times New Roman"/>
          <w:color w:val="000000" w:themeColor="text1"/>
          <w:sz w:val="24"/>
          <w:szCs w:val="24"/>
        </w:rPr>
        <w:t>etishized production/consumption</w:t>
      </w:r>
      <w:r w:rsidR="00D70884">
        <w:rPr>
          <w:rFonts w:ascii="Times New Roman" w:hAnsi="Times New Roman" w:cs="Times New Roman"/>
          <w:color w:val="000000" w:themeColor="text1"/>
          <w:sz w:val="24"/>
          <w:szCs w:val="24"/>
        </w:rPr>
        <w:t>.</w:t>
      </w:r>
    </w:p>
    <w:p w:rsidR="00452C8B" w:rsidRPr="00DF537B" w:rsidRDefault="00B16E9C" w:rsidP="00736B4A">
      <w:pPr>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The international demand for Japanese popular culture (anime, manga, film, and video games) has influenced </w:t>
      </w:r>
      <w:r w:rsidR="00DF537B">
        <w:rPr>
          <w:rFonts w:ascii="Times New Roman" w:hAnsi="Times New Roman" w:cs="Times New Roman"/>
          <w:color w:val="000000" w:themeColor="text1"/>
          <w:sz w:val="24"/>
          <w:szCs w:val="24"/>
        </w:rPr>
        <w:t>federal, prefectural,</w:t>
      </w:r>
      <w:r>
        <w:rPr>
          <w:rFonts w:ascii="Times New Roman" w:hAnsi="Times New Roman" w:cs="Times New Roman"/>
          <w:color w:val="000000" w:themeColor="text1"/>
          <w:sz w:val="24"/>
          <w:szCs w:val="24"/>
        </w:rPr>
        <w:t xml:space="preserve"> and local municipal levels of government </w:t>
      </w:r>
      <w:r w:rsidR="00F80E53" w:rsidRPr="00DD523C">
        <w:rPr>
          <w:rFonts w:ascii="Times New Roman" w:hAnsi="Times New Roman" w:cs="Times New Roman"/>
          <w:color w:val="000000" w:themeColor="text1"/>
          <w:sz w:val="24"/>
          <w:szCs w:val="24"/>
        </w:rPr>
        <w:t xml:space="preserve">to change the image-scape of Japan into hyperrealities. </w:t>
      </w:r>
      <w:r w:rsidR="00F80E53" w:rsidRPr="00DD523C">
        <w:rPr>
          <w:rFonts w:ascii="Times New Roman" w:hAnsi="Times New Roman" w:cs="Times New Roman"/>
          <w:color w:val="000000" w:themeColor="text1"/>
          <w:sz w:val="24"/>
          <w:szCs w:val="24"/>
          <w:shd w:val="clear" w:color="auto" w:fill="FFFFFF"/>
        </w:rPr>
        <w:t>The ‘blurring’ betw</w:t>
      </w:r>
      <w:r w:rsidR="008D72F2">
        <w:rPr>
          <w:rFonts w:ascii="Times New Roman" w:hAnsi="Times New Roman" w:cs="Times New Roman"/>
          <w:color w:val="000000" w:themeColor="text1"/>
          <w:sz w:val="24"/>
          <w:szCs w:val="24"/>
          <w:shd w:val="clear" w:color="auto" w:fill="FFFFFF"/>
        </w:rPr>
        <w:t>een simulacra and ‘the real’ in</w:t>
      </w:r>
      <w:r w:rsidR="00F80E53" w:rsidRPr="00DD523C">
        <w:rPr>
          <w:rFonts w:ascii="Times New Roman" w:hAnsi="Times New Roman" w:cs="Times New Roman"/>
          <w:color w:val="000000" w:themeColor="text1"/>
          <w:sz w:val="24"/>
          <w:szCs w:val="24"/>
          <w:shd w:val="clear" w:color="auto" w:fill="FFFFFF"/>
        </w:rPr>
        <w:t xml:space="preserve"> Japan’s image-scape</w:t>
      </w:r>
      <w:r w:rsidR="005241B6">
        <w:rPr>
          <w:rFonts w:ascii="Times New Roman" w:hAnsi="Times New Roman" w:cs="Times New Roman"/>
          <w:color w:val="000000" w:themeColor="text1"/>
          <w:sz w:val="24"/>
          <w:szCs w:val="24"/>
          <w:shd w:val="clear" w:color="auto" w:fill="FFFFFF"/>
        </w:rPr>
        <w:t xml:space="preserve"> come from the fact that various</w:t>
      </w:r>
      <w:r w:rsidR="00F80E53" w:rsidRPr="00DD523C">
        <w:rPr>
          <w:rFonts w:ascii="Times New Roman" w:hAnsi="Times New Roman" w:cs="Times New Roman"/>
          <w:color w:val="000000" w:themeColor="text1"/>
          <w:sz w:val="24"/>
          <w:szCs w:val="24"/>
          <w:shd w:val="clear" w:color="auto" w:fill="FFFFFF"/>
        </w:rPr>
        <w:t xml:space="preserve"> cities/towns, famous landmarks, and/or general locations are now being featured in various popular </w:t>
      </w:r>
      <w:r w:rsidR="00F80E53" w:rsidRPr="00DD523C">
        <w:rPr>
          <w:rFonts w:ascii="Times New Roman" w:hAnsi="Times New Roman" w:cs="Times New Roman"/>
          <w:i/>
          <w:color w:val="000000" w:themeColor="text1"/>
          <w:sz w:val="24"/>
          <w:szCs w:val="24"/>
          <w:shd w:val="clear" w:color="auto" w:fill="FFFFFF"/>
        </w:rPr>
        <w:t xml:space="preserve">anime </w:t>
      </w:r>
      <w:r w:rsidR="00F80E53" w:rsidRPr="00DD523C">
        <w:rPr>
          <w:rFonts w:ascii="Times New Roman" w:hAnsi="Times New Roman" w:cs="Times New Roman"/>
          <w:color w:val="000000" w:themeColor="text1"/>
          <w:sz w:val="24"/>
          <w:szCs w:val="24"/>
          <w:shd w:val="clear" w:color="auto" w:fill="FFFFFF"/>
        </w:rPr>
        <w:t xml:space="preserve">and </w:t>
      </w:r>
      <w:r w:rsidR="00F80E53" w:rsidRPr="00DD523C">
        <w:rPr>
          <w:rFonts w:ascii="Times New Roman" w:hAnsi="Times New Roman" w:cs="Times New Roman"/>
          <w:i/>
          <w:color w:val="000000" w:themeColor="text1"/>
          <w:sz w:val="24"/>
          <w:szCs w:val="24"/>
          <w:shd w:val="clear" w:color="auto" w:fill="FFFFFF"/>
        </w:rPr>
        <w:t>manga</w:t>
      </w:r>
      <w:r w:rsidR="00DF537B">
        <w:rPr>
          <w:rFonts w:ascii="Times New Roman" w:hAnsi="Times New Roman" w:cs="Times New Roman"/>
          <w:color w:val="000000" w:themeColor="text1"/>
          <w:sz w:val="24"/>
          <w:szCs w:val="24"/>
          <w:shd w:val="clear" w:color="auto" w:fill="FFFFFF"/>
        </w:rPr>
        <w:t xml:space="preserve"> as primary settings. And to capitalize on this exposure</w:t>
      </w:r>
      <w:r w:rsidR="00F80E53" w:rsidRPr="00DD523C">
        <w:rPr>
          <w:rFonts w:ascii="Times New Roman" w:hAnsi="Times New Roman" w:cs="Times New Roman"/>
          <w:color w:val="000000" w:themeColor="text1"/>
          <w:sz w:val="24"/>
          <w:szCs w:val="24"/>
          <w:shd w:val="clear" w:color="auto" w:fill="FFFFFF"/>
        </w:rPr>
        <w:t>, tourism companies, prefe</w:t>
      </w:r>
      <w:r w:rsidR="008D72F2">
        <w:rPr>
          <w:rFonts w:ascii="Times New Roman" w:hAnsi="Times New Roman" w:cs="Times New Roman"/>
          <w:color w:val="000000" w:themeColor="text1"/>
          <w:sz w:val="24"/>
          <w:szCs w:val="24"/>
          <w:shd w:val="clear" w:color="auto" w:fill="FFFFFF"/>
        </w:rPr>
        <w:t>ctural governments, and even the</w:t>
      </w:r>
      <w:r w:rsidR="00F80E53" w:rsidRPr="00DD523C">
        <w:rPr>
          <w:rFonts w:ascii="Times New Roman" w:hAnsi="Times New Roman" w:cs="Times New Roman"/>
          <w:color w:val="000000" w:themeColor="text1"/>
          <w:sz w:val="24"/>
          <w:szCs w:val="24"/>
          <w:shd w:val="clear" w:color="auto" w:fill="FFFFFF"/>
        </w:rPr>
        <w:t xml:space="preserve"> locals have started to transform their ‘featured’</w:t>
      </w:r>
      <w:r w:rsidR="005241B6">
        <w:rPr>
          <w:rFonts w:ascii="Times New Roman" w:hAnsi="Times New Roman" w:cs="Times New Roman"/>
          <w:color w:val="000000" w:themeColor="text1"/>
          <w:sz w:val="24"/>
          <w:szCs w:val="24"/>
          <w:shd w:val="clear" w:color="auto" w:fill="FFFFFF"/>
        </w:rPr>
        <w:t xml:space="preserve"> homes</w:t>
      </w:r>
      <w:r w:rsidR="009C3207">
        <w:rPr>
          <w:rFonts w:ascii="Times New Roman" w:hAnsi="Times New Roman" w:cs="Times New Roman"/>
          <w:color w:val="000000" w:themeColor="text1"/>
          <w:sz w:val="24"/>
          <w:szCs w:val="24"/>
          <w:shd w:val="clear" w:color="auto" w:fill="FFFFFF"/>
        </w:rPr>
        <w:t xml:space="preserve"> to better simulate </w:t>
      </w:r>
      <w:r w:rsidR="00905023">
        <w:rPr>
          <w:rFonts w:ascii="Times New Roman" w:hAnsi="Times New Roman" w:cs="Times New Roman"/>
          <w:color w:val="000000" w:themeColor="text1"/>
          <w:sz w:val="24"/>
          <w:szCs w:val="24"/>
          <w:shd w:val="clear" w:color="auto" w:fill="FFFFFF"/>
        </w:rPr>
        <w:t xml:space="preserve">its </w:t>
      </w:r>
      <w:r w:rsidR="009C3207">
        <w:rPr>
          <w:rFonts w:ascii="Times New Roman" w:hAnsi="Times New Roman" w:cs="Times New Roman"/>
          <w:color w:val="000000" w:themeColor="text1"/>
          <w:sz w:val="24"/>
          <w:szCs w:val="24"/>
          <w:shd w:val="clear" w:color="auto" w:fill="FFFFFF"/>
        </w:rPr>
        <w:t>po</w:t>
      </w:r>
      <w:r w:rsidR="00736B4A">
        <w:rPr>
          <w:rFonts w:ascii="Times New Roman" w:hAnsi="Times New Roman" w:cs="Times New Roman"/>
          <w:color w:val="000000" w:themeColor="text1"/>
          <w:sz w:val="24"/>
          <w:szCs w:val="24"/>
          <w:shd w:val="clear" w:color="auto" w:fill="FFFFFF"/>
        </w:rPr>
        <w:t xml:space="preserve">pular fictional representations. </w:t>
      </w:r>
      <w:r w:rsidR="00452C8B" w:rsidRPr="00DD523C">
        <w:rPr>
          <w:rFonts w:ascii="Times New Roman" w:hAnsi="Times New Roman" w:cs="Times New Roman"/>
          <w:color w:val="000000" w:themeColor="text1"/>
          <w:sz w:val="24"/>
          <w:szCs w:val="24"/>
        </w:rPr>
        <w:t xml:space="preserve">For example, from my experience of having visited </w:t>
      </w:r>
      <w:proofErr w:type="spellStart"/>
      <w:r w:rsidR="00452C8B" w:rsidRPr="00DD523C">
        <w:rPr>
          <w:rFonts w:ascii="Times New Roman" w:hAnsi="Times New Roman" w:cs="Times New Roman"/>
          <w:i/>
          <w:color w:val="000000" w:themeColor="text1"/>
          <w:sz w:val="24"/>
          <w:szCs w:val="24"/>
        </w:rPr>
        <w:t>Gongendo</w:t>
      </w:r>
      <w:proofErr w:type="spellEnd"/>
      <w:r w:rsidR="00452C8B" w:rsidRPr="00DD523C">
        <w:rPr>
          <w:rFonts w:ascii="Times New Roman" w:hAnsi="Times New Roman" w:cs="Times New Roman"/>
          <w:color w:val="000000" w:themeColor="text1"/>
          <w:sz w:val="24"/>
          <w:szCs w:val="24"/>
        </w:rPr>
        <w:t xml:space="preserve"> and </w:t>
      </w:r>
      <w:proofErr w:type="spellStart"/>
      <w:r w:rsidR="00452C8B" w:rsidRPr="00DD523C">
        <w:rPr>
          <w:rFonts w:ascii="Times New Roman" w:hAnsi="Times New Roman" w:cs="Times New Roman"/>
          <w:i/>
          <w:color w:val="000000" w:themeColor="text1"/>
          <w:sz w:val="24"/>
          <w:szCs w:val="24"/>
        </w:rPr>
        <w:t>Washinomiya</w:t>
      </w:r>
      <w:proofErr w:type="spellEnd"/>
      <w:r w:rsidR="00452C8B" w:rsidRPr="00DD523C">
        <w:rPr>
          <w:rFonts w:ascii="Times New Roman" w:hAnsi="Times New Roman" w:cs="Times New Roman"/>
          <w:i/>
          <w:color w:val="000000" w:themeColor="text1"/>
          <w:sz w:val="24"/>
          <w:szCs w:val="24"/>
        </w:rPr>
        <w:t xml:space="preserve"> Shrine </w:t>
      </w:r>
      <w:r w:rsidR="00452C8B" w:rsidRPr="00DD523C">
        <w:rPr>
          <w:rFonts w:ascii="Times New Roman" w:hAnsi="Times New Roman" w:cs="Times New Roman"/>
          <w:color w:val="000000" w:themeColor="text1"/>
          <w:sz w:val="24"/>
          <w:szCs w:val="24"/>
        </w:rPr>
        <w:t xml:space="preserve">(as well as the temples of </w:t>
      </w:r>
      <w:proofErr w:type="spellStart"/>
      <w:r w:rsidR="00452C8B" w:rsidRPr="005241B6">
        <w:rPr>
          <w:rFonts w:ascii="Times New Roman" w:hAnsi="Times New Roman" w:cs="Times New Roman"/>
          <w:i/>
          <w:color w:val="000000" w:themeColor="text1"/>
          <w:sz w:val="24"/>
          <w:szCs w:val="24"/>
        </w:rPr>
        <w:t>Asakusa</w:t>
      </w:r>
      <w:proofErr w:type="spellEnd"/>
      <w:r w:rsidR="00452C8B" w:rsidRPr="00DD523C">
        <w:rPr>
          <w:rFonts w:ascii="Times New Roman" w:hAnsi="Times New Roman" w:cs="Times New Roman"/>
          <w:color w:val="000000" w:themeColor="text1"/>
          <w:sz w:val="24"/>
          <w:szCs w:val="24"/>
        </w:rPr>
        <w:t xml:space="preserve"> and the electronic ‘Disneyland’ of </w:t>
      </w:r>
      <w:r w:rsidR="00452C8B" w:rsidRPr="005241B6">
        <w:rPr>
          <w:rFonts w:ascii="Times New Roman" w:hAnsi="Times New Roman" w:cs="Times New Roman"/>
          <w:i/>
          <w:color w:val="000000" w:themeColor="text1"/>
          <w:sz w:val="24"/>
          <w:szCs w:val="24"/>
        </w:rPr>
        <w:t>Akihabara</w:t>
      </w:r>
      <w:r w:rsidR="00452C8B" w:rsidRPr="00DD523C">
        <w:rPr>
          <w:rFonts w:ascii="Times New Roman" w:hAnsi="Times New Roman" w:cs="Times New Roman"/>
          <w:color w:val="000000" w:themeColor="text1"/>
          <w:sz w:val="24"/>
          <w:szCs w:val="24"/>
        </w:rPr>
        <w:t>), I realized how these two</w:t>
      </w:r>
      <w:r w:rsidR="005241B6">
        <w:rPr>
          <w:rFonts w:ascii="Times New Roman" w:hAnsi="Times New Roman" w:cs="Times New Roman"/>
          <w:color w:val="000000" w:themeColor="text1"/>
          <w:sz w:val="24"/>
          <w:szCs w:val="24"/>
        </w:rPr>
        <w:t xml:space="preserve"> specific locations have </w:t>
      </w:r>
      <w:r w:rsidR="00452C8B" w:rsidRPr="00DD523C">
        <w:rPr>
          <w:rFonts w:ascii="Times New Roman" w:hAnsi="Times New Roman" w:cs="Times New Roman"/>
          <w:color w:val="000000" w:themeColor="text1"/>
          <w:sz w:val="24"/>
          <w:szCs w:val="24"/>
        </w:rPr>
        <w:t>transformed into hyperrealities which simulate the ima</w:t>
      </w:r>
      <w:r w:rsidR="005241B6">
        <w:rPr>
          <w:rFonts w:ascii="Times New Roman" w:hAnsi="Times New Roman" w:cs="Times New Roman"/>
          <w:color w:val="000000" w:themeColor="text1"/>
          <w:sz w:val="24"/>
          <w:szCs w:val="24"/>
        </w:rPr>
        <w:t>ge-scape of the 2003</w:t>
      </w:r>
      <w:r w:rsidR="00452C8B" w:rsidRPr="00DD523C">
        <w:rPr>
          <w:rFonts w:ascii="Times New Roman" w:hAnsi="Times New Roman" w:cs="Times New Roman"/>
          <w:color w:val="000000" w:themeColor="text1"/>
          <w:sz w:val="24"/>
          <w:szCs w:val="24"/>
        </w:rPr>
        <w:t xml:space="preserve"> </w:t>
      </w:r>
      <w:r w:rsidR="005241B6">
        <w:rPr>
          <w:rFonts w:ascii="Times New Roman" w:hAnsi="Times New Roman" w:cs="Times New Roman"/>
          <w:color w:val="000000" w:themeColor="text1"/>
          <w:sz w:val="24"/>
          <w:szCs w:val="24"/>
        </w:rPr>
        <w:t xml:space="preserve">anime-manga </w:t>
      </w:r>
      <w:r w:rsidR="00452C8B" w:rsidRPr="00DD523C">
        <w:rPr>
          <w:rFonts w:ascii="Times New Roman" w:hAnsi="Times New Roman" w:cs="Times New Roman"/>
          <w:i/>
          <w:color w:val="000000" w:themeColor="text1"/>
          <w:sz w:val="24"/>
          <w:szCs w:val="24"/>
        </w:rPr>
        <w:t>Lucky Star</w:t>
      </w:r>
      <w:r w:rsidR="00452C8B" w:rsidRPr="00DD523C">
        <w:rPr>
          <w:rFonts w:ascii="Times New Roman" w:hAnsi="Times New Roman" w:cs="Times New Roman"/>
          <w:color w:val="000000" w:themeColor="text1"/>
          <w:sz w:val="24"/>
          <w:szCs w:val="24"/>
        </w:rPr>
        <w:t>. Taken from the Japan National Tourism Organization’ own website:</w:t>
      </w:r>
    </w:p>
    <w:p w:rsidR="00452C8B" w:rsidRPr="00905023" w:rsidRDefault="00452C8B" w:rsidP="00452C8B">
      <w:pPr>
        <w:ind w:left="720"/>
        <w:jc w:val="both"/>
        <w:rPr>
          <w:rFonts w:ascii="Times New Roman" w:hAnsi="Times New Roman" w:cs="Times New Roman"/>
          <w:color w:val="000000" w:themeColor="text1"/>
          <w:shd w:val="clear" w:color="auto" w:fill="FFFFFF"/>
        </w:rPr>
      </w:pPr>
      <w:r w:rsidRPr="00905023">
        <w:rPr>
          <w:rFonts w:ascii="Times New Roman" w:hAnsi="Times New Roman" w:cs="Times New Roman"/>
          <w:color w:val="000000" w:themeColor="text1"/>
          <w:shd w:val="clear" w:color="auto" w:fill="FFFFFF"/>
        </w:rPr>
        <w:t>When an event is held [in these two locations], stalls are set at the shrine’s parking lot and sell a variety of Lucky Star goods like character prayer plaques and cell phone straps. And people line up in front of each stall. Also, there are stalls for Lucky Star related food and beverages suc</w:t>
      </w:r>
      <w:r w:rsidR="00736B4A">
        <w:rPr>
          <w:rFonts w:ascii="Times New Roman" w:hAnsi="Times New Roman" w:cs="Times New Roman"/>
          <w:color w:val="000000" w:themeColor="text1"/>
          <w:shd w:val="clear" w:color="auto" w:fill="FFFFFF"/>
        </w:rPr>
        <w:t>h as fried noodles and sausages [</w:t>
      </w:r>
      <w:r w:rsidR="00736B4A" w:rsidRPr="00736B4A">
        <w:rPr>
          <w:rFonts w:ascii="Times New Roman" w:hAnsi="Times New Roman" w:cs="Times New Roman" w:hint="eastAsia"/>
          <w:color w:val="000000" w:themeColor="text1"/>
          <w:shd w:val="clear" w:color="auto" w:fill="FFFFFF"/>
        </w:rPr>
        <w:t>"Lucky Star (</w:t>
      </w:r>
      <w:proofErr w:type="spellStart"/>
      <w:r w:rsidR="00736B4A" w:rsidRPr="00736B4A">
        <w:rPr>
          <w:rFonts w:ascii="Times New Roman" w:hAnsi="Times New Roman" w:cs="Times New Roman" w:hint="eastAsia"/>
          <w:color w:val="000000" w:themeColor="text1"/>
          <w:shd w:val="clear" w:color="auto" w:fill="FFFFFF"/>
        </w:rPr>
        <w:t>Raki</w:t>
      </w:r>
      <w:proofErr w:type="spellEnd"/>
      <w:r w:rsidR="00736B4A" w:rsidRPr="00736B4A">
        <w:rPr>
          <w:rFonts w:ascii="Times New Roman" w:hAnsi="Times New Roman" w:cs="Times New Roman" w:hint="eastAsia"/>
          <w:color w:val="000000" w:themeColor="text1"/>
          <w:shd w:val="clear" w:color="auto" w:fill="FFFFFF"/>
        </w:rPr>
        <w:t>☆</w:t>
      </w:r>
      <w:proofErr w:type="spellStart"/>
      <w:r w:rsidR="00736B4A" w:rsidRPr="00736B4A">
        <w:rPr>
          <w:rFonts w:ascii="Times New Roman" w:hAnsi="Times New Roman" w:cs="Times New Roman" w:hint="eastAsia"/>
          <w:color w:val="000000" w:themeColor="text1"/>
          <w:shd w:val="clear" w:color="auto" w:fill="FFFFFF"/>
        </w:rPr>
        <w:t>Suta</w:t>
      </w:r>
      <w:proofErr w:type="spellEnd"/>
      <w:r w:rsidR="00736B4A" w:rsidRPr="00736B4A">
        <w:rPr>
          <w:rFonts w:ascii="Times New Roman" w:hAnsi="Times New Roman" w:cs="Times New Roman" w:hint="eastAsia"/>
          <w:color w:val="000000" w:themeColor="text1"/>
          <w:shd w:val="clear" w:color="auto" w:fill="FFFFFF"/>
        </w:rPr>
        <w:t>)." Japan Nat</w:t>
      </w:r>
      <w:r w:rsidR="00736B4A">
        <w:rPr>
          <w:rFonts w:ascii="Times New Roman" w:hAnsi="Times New Roman" w:cs="Times New Roman" w:hint="eastAsia"/>
          <w:color w:val="000000" w:themeColor="text1"/>
          <w:shd w:val="clear" w:color="auto" w:fill="FFFFFF"/>
        </w:rPr>
        <w:t>ional Tourism Organization. Web</w:t>
      </w:r>
      <w:r w:rsidR="00736B4A">
        <w:rPr>
          <w:rFonts w:ascii="Times New Roman" w:hAnsi="Times New Roman" w:cs="Times New Roman"/>
          <w:color w:val="000000" w:themeColor="text1"/>
          <w:shd w:val="clear" w:color="auto" w:fill="FFFFFF"/>
        </w:rPr>
        <w:t>].</w:t>
      </w:r>
    </w:p>
    <w:p w:rsidR="00E952AA" w:rsidRPr="00DD523C" w:rsidRDefault="00E952AA" w:rsidP="00E952AA">
      <w:pPr>
        <w:jc w:val="both"/>
        <w:rPr>
          <w:rFonts w:ascii="Times New Roman" w:hAnsi="Times New Roman" w:cs="Times New Roman"/>
          <w:color w:val="000000" w:themeColor="text1"/>
          <w:sz w:val="24"/>
          <w:szCs w:val="24"/>
          <w:shd w:val="clear" w:color="auto" w:fill="FFFFFF"/>
        </w:rPr>
      </w:pPr>
      <w:r w:rsidRPr="00DD523C">
        <w:rPr>
          <w:rFonts w:ascii="Times New Roman" w:hAnsi="Times New Roman" w:cs="Times New Roman"/>
          <w:color w:val="000000" w:themeColor="text1"/>
          <w:sz w:val="24"/>
          <w:szCs w:val="24"/>
          <w:shd w:val="clear" w:color="auto" w:fill="FFFFFF"/>
        </w:rPr>
        <w:t>As shown above, one method of achie</w:t>
      </w:r>
      <w:r w:rsidR="009C3207">
        <w:rPr>
          <w:rFonts w:ascii="Times New Roman" w:hAnsi="Times New Roman" w:cs="Times New Roman"/>
          <w:color w:val="000000" w:themeColor="text1"/>
          <w:sz w:val="24"/>
          <w:szCs w:val="24"/>
          <w:shd w:val="clear" w:color="auto" w:fill="FFFFFF"/>
        </w:rPr>
        <w:t>ving said ‘transformation’ is</w:t>
      </w:r>
      <w:r w:rsidRPr="00DD523C">
        <w:rPr>
          <w:rFonts w:ascii="Times New Roman" w:hAnsi="Times New Roman" w:cs="Times New Roman"/>
          <w:color w:val="000000" w:themeColor="text1"/>
          <w:sz w:val="24"/>
          <w:szCs w:val="24"/>
          <w:shd w:val="clear" w:color="auto" w:fill="FFFFFF"/>
        </w:rPr>
        <w:t xml:space="preserve"> to have the fictional characters reside in the</w:t>
      </w:r>
      <w:r w:rsidR="005241B6">
        <w:rPr>
          <w:rFonts w:ascii="Times New Roman" w:hAnsi="Times New Roman" w:cs="Times New Roman"/>
          <w:color w:val="000000" w:themeColor="text1"/>
          <w:sz w:val="24"/>
          <w:szCs w:val="24"/>
          <w:shd w:val="clear" w:color="auto" w:fill="FFFFFF"/>
        </w:rPr>
        <w:t xml:space="preserve"> actual</w:t>
      </w:r>
      <w:r w:rsidRPr="00DD523C">
        <w:rPr>
          <w:rFonts w:ascii="Times New Roman" w:hAnsi="Times New Roman" w:cs="Times New Roman"/>
          <w:color w:val="000000" w:themeColor="text1"/>
          <w:sz w:val="24"/>
          <w:szCs w:val="24"/>
          <w:shd w:val="clear" w:color="auto" w:fill="FFFFFF"/>
        </w:rPr>
        <w:t xml:space="preserve"> physical spaces through their depictions in merchandises, as well as artworks all over the towns. Through this perpetual translation of real image-</w:t>
      </w:r>
      <w:proofErr w:type="spellStart"/>
      <w:r w:rsidRPr="00DD523C">
        <w:rPr>
          <w:rFonts w:ascii="Times New Roman" w:hAnsi="Times New Roman" w:cs="Times New Roman"/>
          <w:color w:val="000000" w:themeColor="text1"/>
          <w:sz w:val="24"/>
          <w:szCs w:val="24"/>
          <w:shd w:val="clear" w:color="auto" w:fill="FFFFFF"/>
        </w:rPr>
        <w:t>scape</w:t>
      </w:r>
      <w:r w:rsidR="005241B6">
        <w:rPr>
          <w:rFonts w:ascii="Times New Roman" w:hAnsi="Times New Roman" w:cs="Times New Roman"/>
          <w:color w:val="000000" w:themeColor="text1"/>
          <w:sz w:val="24"/>
          <w:szCs w:val="24"/>
          <w:shd w:val="clear" w:color="auto" w:fill="FFFFFF"/>
        </w:rPr>
        <w:t>s</w:t>
      </w:r>
      <w:proofErr w:type="spellEnd"/>
      <w:r w:rsidR="005241B6">
        <w:rPr>
          <w:rFonts w:ascii="Times New Roman" w:hAnsi="Times New Roman" w:cs="Times New Roman"/>
          <w:color w:val="000000" w:themeColor="text1"/>
          <w:sz w:val="24"/>
          <w:szCs w:val="24"/>
          <w:shd w:val="clear" w:color="auto" w:fill="FFFFFF"/>
        </w:rPr>
        <w:t xml:space="preserve"> into anime, and then the</w:t>
      </w:r>
      <w:r w:rsidRPr="00DD523C">
        <w:rPr>
          <w:rFonts w:ascii="Times New Roman" w:hAnsi="Times New Roman" w:cs="Times New Roman"/>
          <w:color w:val="000000" w:themeColor="text1"/>
          <w:sz w:val="24"/>
          <w:szCs w:val="24"/>
          <w:shd w:val="clear" w:color="auto" w:fill="FFFFFF"/>
        </w:rPr>
        <w:t xml:space="preserve"> sequential simulation of anime in real life, </w:t>
      </w:r>
      <w:r w:rsidR="002C6CF2">
        <w:rPr>
          <w:rFonts w:ascii="Times New Roman" w:hAnsi="Times New Roman" w:cs="Times New Roman"/>
          <w:color w:val="000000" w:themeColor="text1"/>
          <w:sz w:val="24"/>
          <w:szCs w:val="24"/>
          <w:shd w:val="clear" w:color="auto" w:fill="FFFFFF"/>
        </w:rPr>
        <w:t>‘</w:t>
      </w:r>
      <w:r w:rsidRPr="00DD523C">
        <w:rPr>
          <w:rFonts w:ascii="Times New Roman" w:hAnsi="Times New Roman" w:cs="Times New Roman"/>
          <w:color w:val="000000" w:themeColor="text1"/>
          <w:sz w:val="24"/>
          <w:szCs w:val="24"/>
          <w:shd w:val="clear" w:color="auto" w:fill="FFFFFF"/>
        </w:rPr>
        <w:t>the real</w:t>
      </w:r>
      <w:r w:rsidR="002C6CF2">
        <w:rPr>
          <w:rFonts w:ascii="Times New Roman" w:hAnsi="Times New Roman" w:cs="Times New Roman"/>
          <w:color w:val="000000" w:themeColor="text1"/>
          <w:sz w:val="24"/>
          <w:szCs w:val="24"/>
          <w:shd w:val="clear" w:color="auto" w:fill="FFFFFF"/>
        </w:rPr>
        <w:t>’</w:t>
      </w:r>
      <w:r w:rsidRPr="00DD523C">
        <w:rPr>
          <w:rFonts w:ascii="Times New Roman" w:hAnsi="Times New Roman" w:cs="Times New Roman"/>
          <w:color w:val="000000" w:themeColor="text1"/>
          <w:sz w:val="24"/>
          <w:szCs w:val="24"/>
          <w:shd w:val="clear" w:color="auto" w:fill="FFFFFF"/>
        </w:rPr>
        <w:t xml:space="preserve">, through this layering of representation, becomes lost. </w:t>
      </w:r>
    </w:p>
    <w:p w:rsidR="005B23D1" w:rsidRDefault="00E952AA" w:rsidP="00736B4A">
      <w:pPr>
        <w:ind w:firstLine="720"/>
        <w:jc w:val="both"/>
        <w:rPr>
          <w:rFonts w:ascii="Times New Roman" w:hAnsi="Times New Roman" w:cs="Times New Roman"/>
          <w:color w:val="000000" w:themeColor="text1"/>
          <w:sz w:val="24"/>
          <w:szCs w:val="24"/>
        </w:rPr>
      </w:pPr>
      <w:r w:rsidRPr="00DD523C">
        <w:rPr>
          <w:rFonts w:ascii="Times New Roman" w:hAnsi="Times New Roman" w:cs="Times New Roman"/>
          <w:color w:val="000000" w:themeColor="text1"/>
          <w:sz w:val="24"/>
          <w:szCs w:val="24"/>
        </w:rPr>
        <w:t>This project contributes to a discourse which examines the vulnerability of identity and representation in a postcolonial world. It will reveal the counter-intuitiveness of Japan’s ‘soft power’ cultural policies, and how rather than promoting culture, it is cannibalizing culture and regurgitating a hyperreality created through the process of production and consumption.</w:t>
      </w:r>
      <w:r w:rsidR="00736B4A">
        <w:rPr>
          <w:rFonts w:ascii="Times New Roman" w:hAnsi="Times New Roman" w:cs="Times New Roman"/>
          <w:color w:val="000000" w:themeColor="text1"/>
          <w:sz w:val="24"/>
          <w:szCs w:val="24"/>
        </w:rPr>
        <w:t xml:space="preserve"> </w:t>
      </w:r>
      <w:r w:rsidRPr="00DD523C">
        <w:rPr>
          <w:rFonts w:ascii="Times New Roman" w:hAnsi="Times New Roman" w:cs="Times New Roman"/>
          <w:color w:val="000000" w:themeColor="text1"/>
          <w:sz w:val="24"/>
          <w:szCs w:val="24"/>
        </w:rPr>
        <w:t xml:space="preserve">Also, taking in the fact that Japan will host the Olympics in 2020, thus putting international spotlight back into the country, it is the perfect time to reevaluate Japan’s global identity and test the resiliency of the country’s neologism with popular culture. </w:t>
      </w:r>
    </w:p>
    <w:p w:rsidR="00736B4A" w:rsidRDefault="00736B4A" w:rsidP="00FE5811">
      <w:pPr>
        <w:jc w:val="center"/>
        <w:rPr>
          <w:rFonts w:ascii="Times New Roman" w:hAnsi="Times New Roman" w:cs="Times New Roman"/>
          <w:color w:val="000000" w:themeColor="text1"/>
          <w:sz w:val="24"/>
          <w:szCs w:val="24"/>
        </w:rPr>
      </w:pPr>
    </w:p>
    <w:p w:rsidR="00736B4A" w:rsidRDefault="00736B4A" w:rsidP="00FE5811">
      <w:pPr>
        <w:jc w:val="center"/>
        <w:rPr>
          <w:rFonts w:ascii="Times New Roman" w:hAnsi="Times New Roman" w:cs="Times New Roman"/>
          <w:color w:val="000000" w:themeColor="text1"/>
          <w:sz w:val="24"/>
          <w:szCs w:val="24"/>
        </w:rPr>
      </w:pPr>
    </w:p>
    <w:p w:rsidR="005B23D1" w:rsidRDefault="00FE5811" w:rsidP="00FE581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Work Cited</w:t>
      </w:r>
    </w:p>
    <w:p w:rsidR="00902470" w:rsidRDefault="00902470" w:rsidP="00902470">
      <w:pPr>
        <w:rPr>
          <w:rFonts w:ascii="Times New Roman" w:hAnsi="Times New Roman" w:cs="Times New Roman"/>
          <w:color w:val="000000" w:themeColor="text1"/>
          <w:sz w:val="24"/>
          <w:szCs w:val="24"/>
        </w:rPr>
      </w:pPr>
    </w:p>
    <w:p w:rsidR="00FE5811" w:rsidRDefault="00FE5811" w:rsidP="00902470">
      <w:pPr>
        <w:rPr>
          <w:rFonts w:ascii="Times New Roman" w:hAnsi="Times New Roman" w:cs="Times New Roman"/>
          <w:color w:val="000000" w:themeColor="text1"/>
          <w:sz w:val="24"/>
          <w:szCs w:val="24"/>
        </w:rPr>
      </w:pPr>
      <w:r w:rsidRPr="00FE5811">
        <w:rPr>
          <w:rFonts w:ascii="Times New Roman" w:hAnsi="Times New Roman" w:cs="Times New Roman" w:hint="eastAsia"/>
          <w:color w:val="000000" w:themeColor="text1"/>
          <w:sz w:val="24"/>
          <w:szCs w:val="24"/>
        </w:rPr>
        <w:t>"Lucky Star (</w:t>
      </w:r>
      <w:proofErr w:type="spellStart"/>
      <w:r w:rsidRPr="00FE5811">
        <w:rPr>
          <w:rFonts w:ascii="Times New Roman" w:hAnsi="Times New Roman" w:cs="Times New Roman" w:hint="eastAsia"/>
          <w:color w:val="000000" w:themeColor="text1"/>
          <w:sz w:val="24"/>
          <w:szCs w:val="24"/>
        </w:rPr>
        <w:t>Raki</w:t>
      </w:r>
      <w:proofErr w:type="spellEnd"/>
      <w:r w:rsidRPr="00FE5811">
        <w:rPr>
          <w:rFonts w:ascii="Times New Roman" w:hAnsi="Times New Roman" w:cs="Times New Roman" w:hint="eastAsia"/>
          <w:color w:val="000000" w:themeColor="text1"/>
          <w:sz w:val="24"/>
          <w:szCs w:val="24"/>
        </w:rPr>
        <w:t>☆</w:t>
      </w:r>
      <w:proofErr w:type="spellStart"/>
      <w:r w:rsidRPr="00FE5811">
        <w:rPr>
          <w:rFonts w:ascii="Times New Roman" w:hAnsi="Times New Roman" w:cs="Times New Roman" w:hint="eastAsia"/>
          <w:color w:val="000000" w:themeColor="text1"/>
          <w:sz w:val="24"/>
          <w:szCs w:val="24"/>
        </w:rPr>
        <w:t>Suta</w:t>
      </w:r>
      <w:proofErr w:type="spellEnd"/>
      <w:r w:rsidRPr="00FE5811">
        <w:rPr>
          <w:rFonts w:ascii="Times New Roman" w:hAnsi="Times New Roman" w:cs="Times New Roman" w:hint="eastAsia"/>
          <w:color w:val="000000" w:themeColor="text1"/>
          <w:sz w:val="24"/>
          <w:szCs w:val="24"/>
        </w:rPr>
        <w:t>)." Japan</w:t>
      </w:r>
      <w:r w:rsidR="00902470">
        <w:rPr>
          <w:rFonts w:ascii="Times New Roman" w:hAnsi="Times New Roman" w:cs="Times New Roman" w:hint="eastAsia"/>
          <w:color w:val="000000" w:themeColor="text1"/>
          <w:sz w:val="24"/>
          <w:szCs w:val="24"/>
        </w:rPr>
        <w:t xml:space="preserve"> National Tourism Organization.</w:t>
      </w:r>
      <w:r w:rsidRPr="00FE5811">
        <w:rPr>
          <w:rFonts w:ascii="Times New Roman" w:hAnsi="Times New Roman" w:cs="Times New Roman" w:hint="eastAsia"/>
          <w:color w:val="000000" w:themeColor="text1"/>
          <w:sz w:val="24"/>
          <w:szCs w:val="24"/>
        </w:rPr>
        <w:t xml:space="preserve"> Web. 18 Nov. 2016.</w:t>
      </w: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Default="00FB2EB4" w:rsidP="00902470">
      <w:pPr>
        <w:rPr>
          <w:rFonts w:ascii="Times New Roman" w:hAnsi="Times New Roman" w:cs="Times New Roman"/>
          <w:color w:val="000000" w:themeColor="text1"/>
          <w:sz w:val="24"/>
          <w:szCs w:val="24"/>
        </w:rPr>
      </w:pPr>
    </w:p>
    <w:p w:rsidR="00FB2EB4" w:rsidRPr="002C6CF2" w:rsidRDefault="00FB2EB4" w:rsidP="00FB2E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Allan Park is a first-year East Asian Studies M.A. student at the University of Toronto. His research interests are in popular culture, tourism, gender politics, body politics, diaspora, and memory (trauma). Before his M.A., Allan worked as an independent arts curator for the City of Toronto, collaborating with local emerging artists to build an infrastructure to support artists who are still in school. His initial interests in East Asian art has allowed him to engage more critically</w:t>
      </w:r>
      <w:r w:rsidR="00A864F1">
        <w:rPr>
          <w:rFonts w:ascii="Times New Roman" w:hAnsi="Times New Roman" w:cs="Times New Roman"/>
          <w:color w:val="000000" w:themeColor="text1"/>
          <w:sz w:val="24"/>
          <w:szCs w:val="24"/>
        </w:rPr>
        <w:t xml:space="preserve"> with art works, artifacts, and image-</w:t>
      </w:r>
      <w:proofErr w:type="spellStart"/>
      <w:r w:rsidR="00A864F1">
        <w:rPr>
          <w:rFonts w:ascii="Times New Roman" w:hAnsi="Times New Roman" w:cs="Times New Roman"/>
          <w:color w:val="000000" w:themeColor="text1"/>
          <w:sz w:val="24"/>
          <w:szCs w:val="24"/>
        </w:rPr>
        <w:t>scapes</w:t>
      </w:r>
      <w:proofErr w:type="spellEnd"/>
      <w:r w:rsidR="00A864F1">
        <w:rPr>
          <w:rFonts w:ascii="Times New Roman" w:hAnsi="Times New Roman" w:cs="Times New Roman"/>
          <w:color w:val="000000" w:themeColor="text1"/>
          <w:sz w:val="24"/>
          <w:szCs w:val="24"/>
        </w:rPr>
        <w:t xml:space="preserve"> in his studies, providing him with the experience and tools to deconstruct modern-Eurocentric temporalities in East Asia (as an ‘area studies’), and analyze the transnational value in Japanese aesthetics and popular representations. Allan is now engaging with cultural anthropology, hoping to acquire the skills and knowledge required for the discipline.    </w:t>
      </w:r>
      <w:r>
        <w:rPr>
          <w:rFonts w:ascii="Times New Roman" w:hAnsi="Times New Roman" w:cs="Times New Roman"/>
          <w:color w:val="000000" w:themeColor="text1"/>
          <w:sz w:val="24"/>
          <w:szCs w:val="24"/>
        </w:rPr>
        <w:t xml:space="preserve">   </w:t>
      </w:r>
    </w:p>
    <w:sectPr w:rsidR="00FB2EB4" w:rsidRPr="002C6C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46" w:rsidRDefault="007C4B46" w:rsidP="00A544B6">
      <w:pPr>
        <w:spacing w:after="0" w:line="240" w:lineRule="auto"/>
      </w:pPr>
      <w:r>
        <w:separator/>
      </w:r>
    </w:p>
  </w:endnote>
  <w:endnote w:type="continuationSeparator" w:id="0">
    <w:p w:rsidR="007C4B46" w:rsidRDefault="007C4B46" w:rsidP="00A5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46" w:rsidRDefault="007C4B46" w:rsidP="00A544B6">
      <w:pPr>
        <w:spacing w:after="0" w:line="240" w:lineRule="auto"/>
      </w:pPr>
      <w:r>
        <w:separator/>
      </w:r>
    </w:p>
  </w:footnote>
  <w:footnote w:type="continuationSeparator" w:id="0">
    <w:p w:rsidR="007C4B46" w:rsidRDefault="007C4B46" w:rsidP="00A5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3B" w:rsidRDefault="00B2583B">
    <w:pPr>
      <w:pStyle w:val="En-tte"/>
    </w:pPr>
    <w:r>
      <w:t>Allan Park (University of Toronto</w:t>
    </w:r>
    <w:r w:rsidR="002156E5">
      <w:t xml:space="preserve"> – East Asian Studies</w:t>
    </w:r>
    <w:r>
      <w:t>)</w:t>
    </w:r>
  </w:p>
  <w:p w:rsidR="00B2583B" w:rsidRDefault="00B2583B">
    <w:pPr>
      <w:pStyle w:val="En-tte"/>
    </w:pPr>
    <w:r>
      <w:t xml:space="preserve">Pilgrims of the Anime World: a critical exploration of Japanese tourism and anime  </w:t>
    </w:r>
  </w:p>
  <w:p w:rsidR="00B2583B" w:rsidRDefault="00B258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6"/>
    <w:rsid w:val="000C6DF4"/>
    <w:rsid w:val="001D4D36"/>
    <w:rsid w:val="002156E5"/>
    <w:rsid w:val="0022557A"/>
    <w:rsid w:val="002306F0"/>
    <w:rsid w:val="0027346D"/>
    <w:rsid w:val="002C5B26"/>
    <w:rsid w:val="002C6CF2"/>
    <w:rsid w:val="002F3F7A"/>
    <w:rsid w:val="00354DA9"/>
    <w:rsid w:val="00412ECD"/>
    <w:rsid w:val="00430CAB"/>
    <w:rsid w:val="00452C8B"/>
    <w:rsid w:val="005241B6"/>
    <w:rsid w:val="005B23D1"/>
    <w:rsid w:val="006A3F06"/>
    <w:rsid w:val="00736B4A"/>
    <w:rsid w:val="007C4B46"/>
    <w:rsid w:val="008D72F2"/>
    <w:rsid w:val="00902470"/>
    <w:rsid w:val="00905023"/>
    <w:rsid w:val="009C3207"/>
    <w:rsid w:val="00A544B6"/>
    <w:rsid w:val="00A864F1"/>
    <w:rsid w:val="00AA5B1C"/>
    <w:rsid w:val="00B16E9C"/>
    <w:rsid w:val="00B2583B"/>
    <w:rsid w:val="00B84FAC"/>
    <w:rsid w:val="00B9274D"/>
    <w:rsid w:val="00C628A9"/>
    <w:rsid w:val="00C94326"/>
    <w:rsid w:val="00CC6E92"/>
    <w:rsid w:val="00CD25D9"/>
    <w:rsid w:val="00D150B1"/>
    <w:rsid w:val="00D64589"/>
    <w:rsid w:val="00D70884"/>
    <w:rsid w:val="00DD523C"/>
    <w:rsid w:val="00DF537B"/>
    <w:rsid w:val="00E952AA"/>
    <w:rsid w:val="00F80E53"/>
    <w:rsid w:val="00FA3D9A"/>
    <w:rsid w:val="00FB2EB4"/>
    <w:rsid w:val="00FE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511D-2089-48B2-8C04-F8022BA1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544B6"/>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A544B6"/>
    <w:rPr>
      <w:rFonts w:eastAsiaTheme="minorHAnsi"/>
      <w:sz w:val="20"/>
      <w:szCs w:val="20"/>
      <w:lang w:eastAsia="en-US"/>
    </w:rPr>
  </w:style>
  <w:style w:type="character" w:styleId="Appelnotedebasdep">
    <w:name w:val="footnote reference"/>
    <w:basedOn w:val="Policepardfaut"/>
    <w:uiPriority w:val="99"/>
    <w:semiHidden/>
    <w:unhideWhenUsed/>
    <w:rsid w:val="00A544B6"/>
    <w:rPr>
      <w:vertAlign w:val="superscript"/>
    </w:rPr>
  </w:style>
  <w:style w:type="paragraph" w:styleId="En-tte">
    <w:name w:val="header"/>
    <w:basedOn w:val="Normal"/>
    <w:link w:val="En-tteCar"/>
    <w:uiPriority w:val="99"/>
    <w:unhideWhenUsed/>
    <w:rsid w:val="00B2583B"/>
    <w:pPr>
      <w:tabs>
        <w:tab w:val="center" w:pos="4680"/>
        <w:tab w:val="right" w:pos="9360"/>
      </w:tabs>
      <w:spacing w:after="0" w:line="240" w:lineRule="auto"/>
    </w:pPr>
  </w:style>
  <w:style w:type="character" w:customStyle="1" w:styleId="En-tteCar">
    <w:name w:val="En-tête Car"/>
    <w:basedOn w:val="Policepardfaut"/>
    <w:link w:val="En-tte"/>
    <w:uiPriority w:val="99"/>
    <w:rsid w:val="00B2583B"/>
  </w:style>
  <w:style w:type="paragraph" w:styleId="Pieddepage">
    <w:name w:val="footer"/>
    <w:basedOn w:val="Normal"/>
    <w:link w:val="PieddepageCar"/>
    <w:uiPriority w:val="99"/>
    <w:unhideWhenUsed/>
    <w:rsid w:val="00B258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2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33CB-0240-4C44-848A-912E10CA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3641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MARIA GRAVARI-BARBAS</cp:lastModifiedBy>
  <cp:revision>2</cp:revision>
  <dcterms:created xsi:type="dcterms:W3CDTF">2017-02-13T23:08:00Z</dcterms:created>
  <dcterms:modified xsi:type="dcterms:W3CDTF">2017-02-13T23:08:00Z</dcterms:modified>
</cp:coreProperties>
</file>